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5E7" w:rsidRPr="00FD4861" w:rsidRDefault="005805E7" w:rsidP="00BA5F7A">
      <w:pPr>
        <w:spacing w:after="0" w:line="240" w:lineRule="auto"/>
        <w:jc w:val="center"/>
        <w:rPr>
          <w:rStyle w:val="s0"/>
          <w:b/>
          <w:sz w:val="24"/>
          <w:szCs w:val="22"/>
        </w:rPr>
      </w:pPr>
    </w:p>
    <w:p w:rsidR="004E1F6B" w:rsidRDefault="005805E7" w:rsidP="00BA5F7A">
      <w:pPr>
        <w:spacing w:after="0" w:line="240" w:lineRule="auto"/>
        <w:jc w:val="center"/>
        <w:rPr>
          <w:rStyle w:val="s0"/>
          <w:b/>
          <w:sz w:val="24"/>
          <w:szCs w:val="22"/>
        </w:rPr>
      </w:pPr>
      <w:r w:rsidRPr="005805E7">
        <w:rPr>
          <w:rStyle w:val="s0"/>
          <w:b/>
          <w:sz w:val="24"/>
          <w:szCs w:val="24"/>
        </w:rPr>
        <w:t xml:space="preserve"> </w:t>
      </w:r>
      <w:r w:rsidRPr="004E1F6B">
        <w:rPr>
          <w:rStyle w:val="s0"/>
          <w:b/>
          <w:sz w:val="24"/>
          <w:szCs w:val="22"/>
        </w:rPr>
        <w:t>2024 жылдың 1</w:t>
      </w:r>
      <w:r w:rsidR="00034460" w:rsidRPr="004E1F6B">
        <w:rPr>
          <w:rStyle w:val="s0"/>
          <w:b/>
          <w:sz w:val="24"/>
          <w:szCs w:val="22"/>
        </w:rPr>
        <w:t xml:space="preserve"> </w:t>
      </w:r>
      <w:r w:rsidR="00A25652" w:rsidRPr="004E1F6B">
        <w:rPr>
          <w:rStyle w:val="s0"/>
          <w:b/>
          <w:sz w:val="24"/>
          <w:szCs w:val="22"/>
        </w:rPr>
        <w:t>жарты</w:t>
      </w:r>
      <w:r w:rsidR="00021DB9" w:rsidRPr="004E1F6B">
        <w:rPr>
          <w:rStyle w:val="s0"/>
          <w:b/>
          <w:sz w:val="24"/>
          <w:szCs w:val="22"/>
        </w:rPr>
        <w:t xml:space="preserve"> </w:t>
      </w:r>
      <w:r w:rsidR="00A25652" w:rsidRPr="004E1F6B">
        <w:rPr>
          <w:rStyle w:val="s0"/>
          <w:b/>
          <w:sz w:val="24"/>
          <w:szCs w:val="22"/>
        </w:rPr>
        <w:t>жылдығына</w:t>
      </w:r>
      <w:r w:rsidRPr="004E1F6B">
        <w:rPr>
          <w:rStyle w:val="s0"/>
          <w:b/>
          <w:sz w:val="24"/>
          <w:szCs w:val="22"/>
        </w:rPr>
        <w:t xml:space="preserve"> э</w:t>
      </w:r>
      <w:r w:rsidR="00A25652" w:rsidRPr="004E1F6B">
        <w:rPr>
          <w:rStyle w:val="s0"/>
          <w:b/>
          <w:sz w:val="24"/>
          <w:szCs w:val="22"/>
        </w:rPr>
        <w:t xml:space="preserve">лектр энергиясын беру </w:t>
      </w:r>
    </w:p>
    <w:p w:rsidR="00E82D3D" w:rsidRDefault="00A25652" w:rsidP="00BA5F7A">
      <w:pPr>
        <w:spacing w:after="0" w:line="240" w:lineRule="auto"/>
        <w:jc w:val="center"/>
        <w:rPr>
          <w:rStyle w:val="s0"/>
          <w:b/>
          <w:sz w:val="24"/>
          <w:szCs w:val="22"/>
        </w:rPr>
      </w:pPr>
      <w:r w:rsidRPr="004E1F6B">
        <w:rPr>
          <w:rStyle w:val="s0"/>
          <w:b/>
          <w:sz w:val="24"/>
          <w:szCs w:val="22"/>
        </w:rPr>
        <w:t xml:space="preserve">бойынша </w:t>
      </w:r>
      <w:r w:rsidR="005805E7" w:rsidRPr="004E1F6B">
        <w:rPr>
          <w:rStyle w:val="s0"/>
          <w:b/>
          <w:sz w:val="24"/>
          <w:szCs w:val="22"/>
        </w:rPr>
        <w:t>қызметке қызмет тиімділігі</w:t>
      </w:r>
      <w:r w:rsidRPr="004E1F6B">
        <w:rPr>
          <w:rStyle w:val="s0"/>
          <w:b/>
          <w:sz w:val="24"/>
          <w:szCs w:val="22"/>
        </w:rPr>
        <w:t xml:space="preserve">нің көрсеткіштеріне қол жеткізу және реттеліп </w:t>
      </w:r>
    </w:p>
    <w:p w:rsidR="00E82D3D" w:rsidRDefault="00A25652" w:rsidP="00BA5F7A">
      <w:pPr>
        <w:spacing w:after="0" w:line="240" w:lineRule="auto"/>
        <w:jc w:val="center"/>
        <w:rPr>
          <w:rStyle w:val="s0"/>
          <w:b/>
          <w:sz w:val="24"/>
          <w:szCs w:val="22"/>
        </w:rPr>
      </w:pPr>
      <w:r w:rsidRPr="004E1F6B">
        <w:rPr>
          <w:rStyle w:val="s0"/>
          <w:b/>
          <w:sz w:val="24"/>
          <w:szCs w:val="22"/>
        </w:rPr>
        <w:t xml:space="preserve">көрсетілетін қызметтердің сенімділігі және сапа көрсеткіштерінің сақталуы </w:t>
      </w:r>
      <w:r w:rsidR="004F4758" w:rsidRPr="004E1F6B">
        <w:rPr>
          <w:rStyle w:val="s0"/>
          <w:b/>
          <w:sz w:val="24"/>
          <w:szCs w:val="22"/>
        </w:rPr>
        <w:t xml:space="preserve">туралы, бекітілген тарифтік </w:t>
      </w:r>
    </w:p>
    <w:p w:rsidR="00FD4861" w:rsidRPr="00021DB9" w:rsidRDefault="004F4758" w:rsidP="00BA5F7A">
      <w:pPr>
        <w:spacing w:after="0" w:line="240" w:lineRule="auto"/>
        <w:jc w:val="center"/>
        <w:rPr>
          <w:rStyle w:val="s0"/>
          <w:b/>
          <w:sz w:val="24"/>
          <w:szCs w:val="24"/>
          <w:lang w:val="kk-KZ"/>
        </w:rPr>
      </w:pPr>
      <w:r w:rsidRPr="004E1F6B">
        <w:rPr>
          <w:rStyle w:val="s0"/>
          <w:b/>
          <w:sz w:val="24"/>
          <w:szCs w:val="22"/>
        </w:rPr>
        <w:t>сметаның орындалуы туралы</w:t>
      </w:r>
      <w:r w:rsidR="00021DB9" w:rsidRPr="004E1F6B">
        <w:rPr>
          <w:rStyle w:val="s0"/>
          <w:b/>
          <w:sz w:val="24"/>
          <w:szCs w:val="22"/>
        </w:rPr>
        <w:t xml:space="preserve"> «Біріккен</w:t>
      </w:r>
      <w:r w:rsidR="002E156D" w:rsidRPr="004E1F6B">
        <w:rPr>
          <w:rStyle w:val="s0"/>
          <w:b/>
          <w:sz w:val="24"/>
          <w:szCs w:val="22"/>
        </w:rPr>
        <w:t xml:space="preserve"> ЭнергоСервис Компаниясы» АҚ </w:t>
      </w:r>
      <w:r w:rsidR="00021DB9" w:rsidRPr="004E1F6B">
        <w:rPr>
          <w:rStyle w:val="s0"/>
          <w:b/>
          <w:sz w:val="24"/>
          <w:szCs w:val="22"/>
        </w:rPr>
        <w:t>есебі</w:t>
      </w:r>
    </w:p>
    <w:p w:rsidR="008575D7" w:rsidRPr="001B10B6" w:rsidRDefault="008575D7" w:rsidP="000630CF">
      <w:pPr>
        <w:pStyle w:val="a3"/>
        <w:spacing w:after="0" w:line="240" w:lineRule="auto"/>
        <w:ind w:left="0"/>
        <w:jc w:val="both"/>
        <w:rPr>
          <w:rFonts w:ascii="Times New Roman" w:hAnsi="Times New Roman" w:cs="Times New Roman"/>
        </w:rPr>
      </w:pPr>
    </w:p>
    <w:p w:rsidR="00D20AF6" w:rsidRDefault="00463797" w:rsidP="00D20AF6">
      <w:pPr>
        <w:pStyle w:val="a3"/>
        <w:numPr>
          <w:ilvl w:val="0"/>
          <w:numId w:val="3"/>
        </w:numPr>
        <w:spacing w:after="0" w:line="240" w:lineRule="auto"/>
        <w:ind w:left="-284" w:firstLine="0"/>
        <w:jc w:val="both"/>
        <w:rPr>
          <w:rFonts w:ascii="Times New Roman" w:hAnsi="Times New Roman" w:cs="Times New Roman"/>
          <w:b/>
        </w:rPr>
      </w:pPr>
      <w:r>
        <w:rPr>
          <w:rFonts w:ascii="Times New Roman" w:hAnsi="Times New Roman" w:cs="Times New Roman"/>
          <w:b/>
        </w:rPr>
        <w:t>2024 жылғы 1</w:t>
      </w:r>
      <w:r>
        <w:rPr>
          <w:rFonts w:ascii="Times New Roman" w:hAnsi="Times New Roman" w:cs="Times New Roman"/>
          <w:b/>
          <w:lang w:val="kk-KZ"/>
        </w:rPr>
        <w:t xml:space="preserve"> </w:t>
      </w:r>
      <w:r w:rsidR="000D0416" w:rsidRPr="000D0416">
        <w:rPr>
          <w:rFonts w:ascii="Times New Roman" w:hAnsi="Times New Roman" w:cs="Times New Roman"/>
          <w:b/>
        </w:rPr>
        <w:t>жарты</w:t>
      </w:r>
      <w:r w:rsidR="00BE2BA2">
        <w:rPr>
          <w:rFonts w:ascii="Times New Roman" w:hAnsi="Times New Roman" w:cs="Times New Roman"/>
          <w:b/>
          <w:lang w:val="kk-KZ"/>
        </w:rPr>
        <w:t xml:space="preserve"> </w:t>
      </w:r>
      <w:r w:rsidR="000D0416" w:rsidRPr="000D0416">
        <w:rPr>
          <w:rFonts w:ascii="Times New Roman" w:hAnsi="Times New Roman" w:cs="Times New Roman"/>
          <w:b/>
        </w:rPr>
        <w:t>жылдықтағы негізгі қаржы-экономикалық көрсеткіштер (жедел деректер)</w:t>
      </w:r>
    </w:p>
    <w:p w:rsidR="00FD4861" w:rsidRPr="003D5D95" w:rsidRDefault="00FD4861" w:rsidP="00FD4861">
      <w:pPr>
        <w:pStyle w:val="a3"/>
        <w:spacing w:after="0" w:line="240" w:lineRule="auto"/>
        <w:ind w:left="-284"/>
        <w:jc w:val="both"/>
        <w:rPr>
          <w:rFonts w:ascii="Times New Roman" w:hAnsi="Times New Roman" w:cs="Times New Roman"/>
          <w:b/>
        </w:rPr>
      </w:pPr>
    </w:p>
    <w:tbl>
      <w:tblPr>
        <w:tblW w:w="15715" w:type="dxa"/>
        <w:tblInd w:w="-289" w:type="dxa"/>
        <w:tblLook w:val="04A0" w:firstRow="1" w:lastRow="0" w:firstColumn="1" w:lastColumn="0" w:noHBand="0" w:noVBand="1"/>
      </w:tblPr>
      <w:tblGrid>
        <w:gridCol w:w="531"/>
        <w:gridCol w:w="2892"/>
        <w:gridCol w:w="1145"/>
        <w:gridCol w:w="1980"/>
        <w:gridCol w:w="1581"/>
        <w:gridCol w:w="1486"/>
        <w:gridCol w:w="1486"/>
        <w:gridCol w:w="4614"/>
      </w:tblGrid>
      <w:tr w:rsidR="001E353C" w:rsidRPr="00193798" w:rsidTr="00CA6FC8">
        <w:trPr>
          <w:trHeight w:val="777"/>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53C" w:rsidRPr="00A41E91" w:rsidRDefault="00A852D8" w:rsidP="00FF4B34">
            <w:pPr>
              <w:spacing w:after="0" w:line="240" w:lineRule="auto"/>
              <w:jc w:val="center"/>
              <w:rPr>
                <w:rFonts w:ascii="Times New Roman" w:eastAsia="Times New Roman" w:hAnsi="Times New Roman" w:cs="Times New Roman"/>
                <w:b/>
                <w:bCs/>
                <w:color w:val="000000"/>
                <w:szCs w:val="20"/>
                <w:lang w:eastAsia="ru-RU"/>
              </w:rPr>
            </w:pPr>
            <w:r>
              <w:rPr>
                <w:rFonts w:ascii="Times New Roman" w:eastAsia="Times New Roman" w:hAnsi="Times New Roman" w:cs="Times New Roman"/>
                <w:b/>
                <w:bCs/>
                <w:color w:val="000000"/>
                <w:szCs w:val="20"/>
                <w:lang w:eastAsia="ru-RU"/>
              </w:rPr>
              <w:t xml:space="preserve">№ </w:t>
            </w:r>
            <w:r>
              <w:rPr>
                <w:rFonts w:ascii="Times New Roman" w:eastAsia="Times New Roman" w:hAnsi="Times New Roman" w:cs="Times New Roman"/>
                <w:b/>
                <w:bCs/>
                <w:color w:val="000000"/>
                <w:szCs w:val="20"/>
                <w:lang w:val="kk-KZ" w:eastAsia="ru-RU"/>
              </w:rPr>
              <w:t>р</w:t>
            </w:r>
            <w:r>
              <w:rPr>
                <w:rFonts w:ascii="Times New Roman" w:eastAsia="Times New Roman" w:hAnsi="Times New Roman" w:cs="Times New Roman"/>
                <w:b/>
                <w:bCs/>
                <w:color w:val="000000"/>
                <w:szCs w:val="20"/>
                <w:lang w:eastAsia="ru-RU"/>
              </w:rPr>
              <w:t>/</w:t>
            </w:r>
            <w:r>
              <w:rPr>
                <w:rFonts w:ascii="Times New Roman" w:eastAsia="Times New Roman" w:hAnsi="Times New Roman" w:cs="Times New Roman"/>
                <w:b/>
                <w:bCs/>
                <w:color w:val="000000"/>
                <w:szCs w:val="20"/>
                <w:lang w:val="kk-KZ" w:eastAsia="ru-RU"/>
              </w:rPr>
              <w:t>р</w:t>
            </w:r>
            <w:r w:rsidR="001E353C" w:rsidRPr="00A41E91">
              <w:rPr>
                <w:rFonts w:ascii="Times New Roman" w:eastAsia="Times New Roman" w:hAnsi="Times New Roman" w:cs="Times New Roman"/>
                <w:b/>
                <w:bCs/>
                <w:color w:val="000000"/>
                <w:szCs w:val="20"/>
                <w:lang w:eastAsia="ru-RU"/>
              </w:rPr>
              <w:t xml:space="preserve"> </w:t>
            </w:r>
          </w:p>
        </w:tc>
        <w:tc>
          <w:tcPr>
            <w:tcW w:w="2893" w:type="dxa"/>
            <w:tcBorders>
              <w:top w:val="single" w:sz="4" w:space="0" w:color="auto"/>
              <w:left w:val="nil"/>
              <w:bottom w:val="single" w:sz="4" w:space="0" w:color="auto"/>
              <w:right w:val="single" w:sz="4" w:space="0" w:color="auto"/>
            </w:tcBorders>
            <w:shd w:val="clear" w:color="auto" w:fill="auto"/>
            <w:vAlign w:val="center"/>
            <w:hideMark/>
          </w:tcPr>
          <w:p w:rsidR="001E353C" w:rsidRPr="00A41E91" w:rsidRDefault="00EC6309" w:rsidP="00FF4B34">
            <w:pPr>
              <w:spacing w:after="0" w:line="240" w:lineRule="auto"/>
              <w:jc w:val="center"/>
              <w:rPr>
                <w:rFonts w:ascii="Times New Roman" w:eastAsia="Times New Roman" w:hAnsi="Times New Roman" w:cs="Times New Roman"/>
                <w:b/>
                <w:bCs/>
                <w:color w:val="000000"/>
                <w:szCs w:val="20"/>
                <w:lang w:eastAsia="ru-RU"/>
              </w:rPr>
            </w:pPr>
            <w:r w:rsidRPr="00EC6309">
              <w:rPr>
                <w:rFonts w:ascii="Times New Roman" w:eastAsia="Times New Roman" w:hAnsi="Times New Roman" w:cs="Times New Roman"/>
                <w:b/>
                <w:bCs/>
                <w:color w:val="000000"/>
                <w:szCs w:val="20"/>
                <w:lang w:eastAsia="ru-RU"/>
              </w:rPr>
              <w:t>Көрсеткіштердің атауы</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1E353C" w:rsidRPr="00A41E91" w:rsidRDefault="00EC6309" w:rsidP="00EC6309">
            <w:pPr>
              <w:spacing w:after="0" w:line="240" w:lineRule="auto"/>
              <w:rPr>
                <w:rFonts w:ascii="Times New Roman" w:eastAsia="Times New Roman" w:hAnsi="Times New Roman" w:cs="Times New Roman"/>
                <w:b/>
                <w:bCs/>
                <w:color w:val="000000"/>
                <w:szCs w:val="20"/>
                <w:lang w:eastAsia="ru-RU"/>
              </w:rPr>
            </w:pPr>
            <w:r>
              <w:rPr>
                <w:rFonts w:ascii="Times New Roman" w:eastAsia="Times New Roman" w:hAnsi="Times New Roman" w:cs="Times New Roman"/>
                <w:b/>
                <w:bCs/>
                <w:color w:val="000000"/>
                <w:szCs w:val="20"/>
                <w:lang w:val="kk-KZ" w:eastAsia="ru-RU"/>
              </w:rPr>
              <w:t>Ө</w:t>
            </w:r>
            <w:r>
              <w:rPr>
                <w:rFonts w:ascii="Times New Roman" w:eastAsia="Times New Roman" w:hAnsi="Times New Roman" w:cs="Times New Roman"/>
                <w:b/>
                <w:bCs/>
                <w:color w:val="000000"/>
                <w:szCs w:val="20"/>
                <w:lang w:eastAsia="ru-RU"/>
              </w:rPr>
              <w:t xml:space="preserve">лш. </w:t>
            </w:r>
            <w:r>
              <w:rPr>
                <w:rFonts w:ascii="Times New Roman" w:eastAsia="Times New Roman" w:hAnsi="Times New Roman" w:cs="Times New Roman"/>
                <w:b/>
                <w:bCs/>
                <w:color w:val="000000"/>
                <w:szCs w:val="20"/>
                <w:lang w:val="kk-KZ" w:eastAsia="ru-RU"/>
              </w:rPr>
              <w:t>бірл</w:t>
            </w:r>
            <w:r w:rsidR="001E353C" w:rsidRPr="00A41E91">
              <w:rPr>
                <w:rFonts w:ascii="Times New Roman" w:eastAsia="Times New Roman" w:hAnsi="Times New Roman" w:cs="Times New Roman"/>
                <w:b/>
                <w:bCs/>
                <w:color w:val="000000"/>
                <w:szCs w:val="20"/>
                <w:lang w:eastAsia="ru-RU"/>
              </w:rPr>
              <w:t>.</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1E353C" w:rsidRPr="00A41E91" w:rsidRDefault="00FE270D" w:rsidP="00FF4B34">
            <w:pPr>
              <w:spacing w:after="0" w:line="240" w:lineRule="auto"/>
              <w:jc w:val="center"/>
              <w:rPr>
                <w:rFonts w:ascii="Times New Roman" w:eastAsia="Times New Roman" w:hAnsi="Times New Roman" w:cs="Times New Roman"/>
                <w:b/>
                <w:bCs/>
                <w:color w:val="000000"/>
                <w:szCs w:val="20"/>
                <w:lang w:eastAsia="ru-RU"/>
              </w:rPr>
            </w:pPr>
            <w:r w:rsidRPr="00FE270D">
              <w:rPr>
                <w:rFonts w:ascii="Times New Roman" w:eastAsia="Times New Roman" w:hAnsi="Times New Roman" w:cs="Times New Roman"/>
                <w:b/>
                <w:bCs/>
                <w:color w:val="000000"/>
                <w:szCs w:val="20"/>
                <w:lang w:eastAsia="ru-RU"/>
              </w:rPr>
              <w:t>Уәкілетті орган бекіткен *</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rsidR="001E353C" w:rsidRPr="00A41E91" w:rsidRDefault="00FE270D" w:rsidP="00FF4B34">
            <w:pPr>
              <w:spacing w:after="0" w:line="240" w:lineRule="auto"/>
              <w:jc w:val="center"/>
              <w:rPr>
                <w:rFonts w:ascii="Times New Roman" w:eastAsia="Times New Roman" w:hAnsi="Times New Roman" w:cs="Times New Roman"/>
                <w:b/>
                <w:bCs/>
                <w:color w:val="000000"/>
                <w:szCs w:val="20"/>
                <w:lang w:eastAsia="ru-RU"/>
              </w:rPr>
            </w:pPr>
            <w:r w:rsidRPr="00FE270D">
              <w:rPr>
                <w:rFonts w:ascii="Times New Roman" w:eastAsia="Times New Roman" w:hAnsi="Times New Roman" w:cs="Times New Roman"/>
                <w:b/>
                <w:bCs/>
                <w:color w:val="000000"/>
                <w:szCs w:val="20"/>
                <w:lang w:eastAsia="ru-RU"/>
              </w:rPr>
              <w:t>Нақты қалыптасқан көрсеткіштер</w:t>
            </w:r>
          </w:p>
        </w:tc>
        <w:tc>
          <w:tcPr>
            <w:tcW w:w="1486" w:type="dxa"/>
            <w:tcBorders>
              <w:top w:val="single" w:sz="4" w:space="0" w:color="auto"/>
              <w:left w:val="nil"/>
              <w:bottom w:val="single" w:sz="4" w:space="0" w:color="auto"/>
              <w:right w:val="single" w:sz="4" w:space="0" w:color="auto"/>
            </w:tcBorders>
            <w:vAlign w:val="center"/>
          </w:tcPr>
          <w:p w:rsidR="001E353C" w:rsidRPr="00A41E91" w:rsidRDefault="00FE270D" w:rsidP="001E353C">
            <w:pPr>
              <w:spacing w:after="0" w:line="240" w:lineRule="auto"/>
              <w:jc w:val="center"/>
              <w:rPr>
                <w:rFonts w:ascii="Times New Roman" w:eastAsia="Times New Roman" w:hAnsi="Times New Roman" w:cs="Times New Roman"/>
                <w:b/>
                <w:bCs/>
                <w:color w:val="000000"/>
                <w:szCs w:val="20"/>
                <w:lang w:eastAsia="ru-RU"/>
              </w:rPr>
            </w:pPr>
            <w:r w:rsidRPr="00FE270D">
              <w:rPr>
                <w:rFonts w:ascii="Times New Roman" w:eastAsia="Times New Roman" w:hAnsi="Times New Roman" w:cs="Times New Roman"/>
                <w:b/>
                <w:bCs/>
                <w:color w:val="000000"/>
                <w:szCs w:val="20"/>
                <w:lang w:eastAsia="ru-RU"/>
              </w:rPr>
              <w:t>Ауытқу, мың теңге</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70D" w:rsidRDefault="00FE270D" w:rsidP="00FF4B34">
            <w:pPr>
              <w:spacing w:after="0" w:line="240" w:lineRule="auto"/>
              <w:jc w:val="center"/>
              <w:rPr>
                <w:rFonts w:ascii="Times New Roman" w:eastAsia="Times New Roman" w:hAnsi="Times New Roman" w:cs="Times New Roman"/>
                <w:b/>
                <w:bCs/>
                <w:color w:val="000000"/>
                <w:szCs w:val="20"/>
                <w:lang w:val="kk-KZ" w:eastAsia="ru-RU"/>
              </w:rPr>
            </w:pPr>
            <w:r w:rsidRPr="00FE270D">
              <w:rPr>
                <w:rFonts w:ascii="Times New Roman" w:eastAsia="Times New Roman" w:hAnsi="Times New Roman" w:cs="Times New Roman"/>
                <w:b/>
                <w:bCs/>
                <w:color w:val="000000"/>
                <w:szCs w:val="20"/>
                <w:lang w:eastAsia="ru-RU"/>
              </w:rPr>
              <w:t xml:space="preserve">Ауытқу, </w:t>
            </w:r>
            <w:r w:rsidR="001E353C" w:rsidRPr="00A41E91">
              <w:rPr>
                <w:rFonts w:ascii="Times New Roman" w:eastAsia="Times New Roman" w:hAnsi="Times New Roman" w:cs="Times New Roman"/>
                <w:b/>
                <w:bCs/>
                <w:color w:val="000000"/>
                <w:szCs w:val="20"/>
                <w:lang w:eastAsia="ru-RU"/>
              </w:rPr>
              <w:t xml:space="preserve"> </w:t>
            </w:r>
          </w:p>
          <w:p w:rsidR="001E353C" w:rsidRPr="00A41E91" w:rsidRDefault="001E353C" w:rsidP="00FF4B34">
            <w:pPr>
              <w:spacing w:after="0" w:line="240" w:lineRule="auto"/>
              <w:jc w:val="center"/>
              <w:rPr>
                <w:rFonts w:ascii="Times New Roman" w:eastAsia="Times New Roman" w:hAnsi="Times New Roman" w:cs="Times New Roman"/>
                <w:b/>
                <w:bCs/>
                <w:color w:val="000000"/>
                <w:szCs w:val="20"/>
                <w:lang w:eastAsia="ru-RU"/>
              </w:rPr>
            </w:pPr>
            <w:r w:rsidRPr="00A41E91">
              <w:rPr>
                <w:rFonts w:ascii="Times New Roman" w:eastAsia="Times New Roman" w:hAnsi="Times New Roman" w:cs="Times New Roman"/>
                <w:b/>
                <w:bCs/>
                <w:color w:val="000000"/>
                <w:szCs w:val="20"/>
                <w:lang w:eastAsia="ru-RU"/>
              </w:rPr>
              <w:t>%</w:t>
            </w:r>
          </w:p>
        </w:tc>
        <w:tc>
          <w:tcPr>
            <w:tcW w:w="4615" w:type="dxa"/>
            <w:tcBorders>
              <w:top w:val="single" w:sz="4" w:space="0" w:color="auto"/>
              <w:left w:val="nil"/>
              <w:bottom w:val="single" w:sz="4" w:space="0" w:color="auto"/>
              <w:right w:val="single" w:sz="4" w:space="0" w:color="auto"/>
            </w:tcBorders>
            <w:shd w:val="clear" w:color="auto" w:fill="auto"/>
            <w:vAlign w:val="center"/>
            <w:hideMark/>
          </w:tcPr>
          <w:p w:rsidR="001E353C" w:rsidRPr="00A41E91" w:rsidRDefault="00FE270D" w:rsidP="00FF4B34">
            <w:pPr>
              <w:spacing w:after="0" w:line="240" w:lineRule="auto"/>
              <w:jc w:val="center"/>
              <w:rPr>
                <w:rFonts w:ascii="Times New Roman" w:eastAsia="Times New Roman" w:hAnsi="Times New Roman" w:cs="Times New Roman"/>
                <w:b/>
                <w:bCs/>
                <w:color w:val="000000"/>
                <w:szCs w:val="20"/>
                <w:lang w:eastAsia="ru-RU"/>
              </w:rPr>
            </w:pPr>
            <w:r>
              <w:rPr>
                <w:rFonts w:ascii="Times New Roman" w:eastAsia="Times New Roman" w:hAnsi="Times New Roman" w:cs="Times New Roman"/>
                <w:b/>
                <w:bCs/>
                <w:color w:val="000000"/>
                <w:szCs w:val="20"/>
                <w:lang w:val="kk-KZ" w:eastAsia="ru-RU"/>
              </w:rPr>
              <w:t>Н</w:t>
            </w:r>
            <w:r w:rsidRPr="00FE270D">
              <w:rPr>
                <w:rFonts w:ascii="Times New Roman" w:eastAsia="Times New Roman" w:hAnsi="Times New Roman" w:cs="Times New Roman"/>
                <w:b/>
                <w:bCs/>
                <w:color w:val="000000"/>
                <w:szCs w:val="20"/>
                <w:lang w:eastAsia="ru-RU"/>
              </w:rPr>
              <w:t>егіздеме</w:t>
            </w:r>
          </w:p>
        </w:tc>
      </w:tr>
      <w:tr w:rsidR="00EF4E42" w:rsidRPr="00193798" w:rsidTr="00DB6F14">
        <w:trPr>
          <w:trHeight w:val="683"/>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EF4E42" w:rsidRPr="00915940" w:rsidRDefault="00EF4E42" w:rsidP="00EF4E42">
            <w:pPr>
              <w:spacing w:after="0" w:line="240" w:lineRule="auto"/>
              <w:jc w:val="center"/>
              <w:rPr>
                <w:rFonts w:ascii="Times New Roman" w:eastAsia="Times New Roman" w:hAnsi="Times New Roman" w:cs="Times New Roman"/>
                <w:b/>
                <w:bCs/>
                <w:sz w:val="20"/>
                <w:szCs w:val="20"/>
                <w:lang w:eastAsia="ru-RU"/>
              </w:rPr>
            </w:pPr>
            <w:r w:rsidRPr="00915940">
              <w:rPr>
                <w:rFonts w:ascii="Times New Roman" w:eastAsia="Times New Roman" w:hAnsi="Times New Roman" w:cs="Times New Roman"/>
                <w:b/>
                <w:bCs/>
                <w:sz w:val="20"/>
                <w:szCs w:val="20"/>
                <w:lang w:eastAsia="ru-RU"/>
              </w:rPr>
              <w:t>1</w:t>
            </w:r>
          </w:p>
        </w:tc>
        <w:tc>
          <w:tcPr>
            <w:tcW w:w="2893" w:type="dxa"/>
            <w:tcBorders>
              <w:top w:val="nil"/>
              <w:left w:val="nil"/>
              <w:bottom w:val="single" w:sz="4" w:space="0" w:color="auto"/>
              <w:right w:val="single" w:sz="4" w:space="0" w:color="auto"/>
            </w:tcBorders>
            <w:shd w:val="clear" w:color="auto" w:fill="auto"/>
            <w:vAlign w:val="center"/>
            <w:hideMark/>
          </w:tcPr>
          <w:p w:rsidR="00EF4E42" w:rsidRPr="00915940" w:rsidRDefault="00366D78" w:rsidP="00EF4E42">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val="kk-KZ" w:eastAsia="ru-RU"/>
              </w:rPr>
              <w:t>Ұ</w:t>
            </w:r>
            <w:r w:rsidRPr="00366D78">
              <w:rPr>
                <w:rFonts w:ascii="Times New Roman" w:eastAsia="Times New Roman" w:hAnsi="Times New Roman" w:cs="Times New Roman"/>
                <w:bCs/>
                <w:sz w:val="20"/>
                <w:szCs w:val="20"/>
                <w:lang w:eastAsia="ru-RU"/>
              </w:rPr>
              <w:t>сынылатын қызметтер көлемі</w:t>
            </w:r>
          </w:p>
        </w:tc>
        <w:tc>
          <w:tcPr>
            <w:tcW w:w="1145" w:type="dxa"/>
            <w:tcBorders>
              <w:top w:val="nil"/>
              <w:left w:val="nil"/>
              <w:bottom w:val="single" w:sz="4" w:space="0" w:color="auto"/>
              <w:right w:val="single" w:sz="4" w:space="0" w:color="auto"/>
            </w:tcBorders>
            <w:shd w:val="clear" w:color="auto" w:fill="auto"/>
            <w:vAlign w:val="center"/>
            <w:hideMark/>
          </w:tcPr>
          <w:p w:rsidR="00EF4E42" w:rsidRPr="00EB62EA" w:rsidRDefault="000768AD" w:rsidP="00EF4E42">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мың</w:t>
            </w:r>
            <w:r w:rsidR="00EF4E42" w:rsidRPr="00915940">
              <w:rPr>
                <w:rFonts w:ascii="Times New Roman" w:eastAsia="Times New Roman" w:hAnsi="Times New Roman" w:cs="Times New Roman"/>
                <w:sz w:val="20"/>
                <w:szCs w:val="20"/>
                <w:lang w:eastAsia="ru-RU"/>
              </w:rPr>
              <w:t xml:space="preserve"> кВт</w:t>
            </w:r>
            <w:r w:rsidR="00EB62EA">
              <w:rPr>
                <w:rFonts w:ascii="Times New Roman" w:eastAsia="Times New Roman" w:hAnsi="Times New Roman" w:cs="Times New Roman"/>
                <w:sz w:val="20"/>
                <w:szCs w:val="20"/>
                <w:lang w:val="kk-KZ" w:eastAsia="ru-RU"/>
              </w:rPr>
              <w:t>с</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4E42" w:rsidRPr="00915940" w:rsidRDefault="00EF4E42" w:rsidP="00005412">
            <w:pPr>
              <w:spacing w:after="0" w:line="240" w:lineRule="auto"/>
              <w:jc w:val="center"/>
              <w:rPr>
                <w:rFonts w:ascii="Times New Roman" w:eastAsia="Times New Roman" w:hAnsi="Times New Roman" w:cs="Times New Roman"/>
                <w:sz w:val="20"/>
                <w:szCs w:val="20"/>
                <w:lang w:eastAsia="ru-RU"/>
              </w:rPr>
            </w:pPr>
            <w:r w:rsidRPr="00915940">
              <w:rPr>
                <w:rFonts w:ascii="Times New Roman" w:eastAsia="Times New Roman" w:hAnsi="Times New Roman" w:cs="Times New Roman"/>
                <w:sz w:val="20"/>
                <w:szCs w:val="20"/>
                <w:lang w:eastAsia="ru-RU"/>
              </w:rPr>
              <w:t>3</w:t>
            </w:r>
            <w:r w:rsidR="00005412" w:rsidRPr="00915940">
              <w:rPr>
                <w:rFonts w:ascii="Times New Roman" w:eastAsia="Times New Roman" w:hAnsi="Times New Roman" w:cs="Times New Roman"/>
                <w:sz w:val="20"/>
                <w:szCs w:val="20"/>
                <w:lang w:eastAsia="ru-RU"/>
              </w:rPr>
              <w:t> </w:t>
            </w:r>
            <w:r w:rsidRPr="00915940">
              <w:rPr>
                <w:rFonts w:ascii="Times New Roman" w:eastAsia="Times New Roman" w:hAnsi="Times New Roman" w:cs="Times New Roman"/>
                <w:sz w:val="20"/>
                <w:szCs w:val="20"/>
                <w:lang w:eastAsia="ru-RU"/>
              </w:rPr>
              <w:t>8</w:t>
            </w:r>
            <w:r w:rsidR="004E5831" w:rsidRPr="00915940">
              <w:rPr>
                <w:rFonts w:ascii="Times New Roman" w:eastAsia="Times New Roman" w:hAnsi="Times New Roman" w:cs="Times New Roman"/>
                <w:sz w:val="20"/>
                <w:szCs w:val="20"/>
                <w:lang w:eastAsia="ru-RU"/>
              </w:rPr>
              <w:t>4</w:t>
            </w:r>
            <w:r w:rsidR="00005412" w:rsidRPr="00915940">
              <w:rPr>
                <w:rFonts w:ascii="Times New Roman" w:eastAsia="Times New Roman" w:hAnsi="Times New Roman" w:cs="Times New Roman"/>
                <w:sz w:val="20"/>
                <w:szCs w:val="20"/>
                <w:lang w:eastAsia="ru-RU"/>
              </w:rPr>
              <w:t>6 943</w:t>
            </w:r>
          </w:p>
        </w:tc>
        <w:tc>
          <w:tcPr>
            <w:tcW w:w="1579" w:type="dxa"/>
            <w:tcBorders>
              <w:top w:val="single" w:sz="4" w:space="0" w:color="auto"/>
              <w:left w:val="nil"/>
              <w:bottom w:val="single" w:sz="4" w:space="0" w:color="auto"/>
              <w:right w:val="single" w:sz="4" w:space="0" w:color="auto"/>
            </w:tcBorders>
            <w:shd w:val="clear" w:color="000000" w:fill="FFFFFF"/>
            <w:vAlign w:val="center"/>
            <w:hideMark/>
          </w:tcPr>
          <w:p w:rsidR="00EF4E42" w:rsidRPr="00915940" w:rsidRDefault="00915940" w:rsidP="00B87E9F">
            <w:pPr>
              <w:spacing w:after="0" w:line="240" w:lineRule="auto"/>
              <w:jc w:val="center"/>
              <w:rPr>
                <w:rFonts w:ascii="Times New Roman" w:eastAsia="Times New Roman" w:hAnsi="Times New Roman" w:cs="Times New Roman"/>
                <w:sz w:val="20"/>
                <w:szCs w:val="20"/>
                <w:lang w:eastAsia="ru-RU"/>
              </w:rPr>
            </w:pPr>
            <w:r w:rsidRPr="00915940">
              <w:rPr>
                <w:rFonts w:ascii="Times New Roman" w:eastAsia="Times New Roman" w:hAnsi="Times New Roman" w:cs="Times New Roman"/>
                <w:sz w:val="20"/>
                <w:szCs w:val="20"/>
                <w:lang w:eastAsia="ru-RU"/>
              </w:rPr>
              <w:t>2 036 021</w:t>
            </w:r>
          </w:p>
        </w:tc>
        <w:tc>
          <w:tcPr>
            <w:tcW w:w="1486" w:type="dxa"/>
            <w:tcBorders>
              <w:top w:val="single" w:sz="4" w:space="0" w:color="auto"/>
              <w:left w:val="nil"/>
              <w:bottom w:val="single" w:sz="4" w:space="0" w:color="auto"/>
              <w:right w:val="single" w:sz="4" w:space="0" w:color="auto"/>
            </w:tcBorders>
            <w:shd w:val="clear" w:color="auto" w:fill="auto"/>
            <w:vAlign w:val="center"/>
          </w:tcPr>
          <w:p w:rsidR="00EF4E42" w:rsidRPr="00915940" w:rsidRDefault="00EF4E42" w:rsidP="00915940">
            <w:pPr>
              <w:spacing w:after="0" w:line="240" w:lineRule="auto"/>
              <w:jc w:val="center"/>
              <w:rPr>
                <w:rFonts w:ascii="Times New Roman" w:eastAsia="Times New Roman" w:hAnsi="Times New Roman" w:cs="Times New Roman"/>
                <w:sz w:val="20"/>
                <w:szCs w:val="20"/>
                <w:lang w:eastAsia="ru-RU"/>
              </w:rPr>
            </w:pPr>
            <w:r w:rsidRPr="00915940">
              <w:rPr>
                <w:rFonts w:ascii="Times New Roman" w:eastAsia="Times New Roman" w:hAnsi="Times New Roman" w:cs="Times New Roman"/>
                <w:sz w:val="20"/>
                <w:szCs w:val="20"/>
                <w:lang w:eastAsia="ru-RU"/>
              </w:rPr>
              <w:t>-1</w:t>
            </w:r>
            <w:r w:rsidR="00E82D3D">
              <w:rPr>
                <w:rFonts w:ascii="Times New Roman" w:eastAsia="Times New Roman" w:hAnsi="Times New Roman" w:cs="Times New Roman"/>
                <w:sz w:val="20"/>
                <w:szCs w:val="20"/>
                <w:lang w:eastAsia="ru-RU"/>
              </w:rPr>
              <w:t> </w:t>
            </w:r>
            <w:r w:rsidR="00915940" w:rsidRPr="00915940">
              <w:rPr>
                <w:rFonts w:ascii="Times New Roman" w:eastAsia="Times New Roman" w:hAnsi="Times New Roman" w:cs="Times New Roman"/>
                <w:sz w:val="20"/>
                <w:szCs w:val="20"/>
                <w:lang w:eastAsia="ru-RU"/>
              </w:rPr>
              <w:t>810</w:t>
            </w:r>
            <w:r w:rsidR="00E82D3D">
              <w:rPr>
                <w:rFonts w:ascii="Times New Roman" w:eastAsia="Times New Roman" w:hAnsi="Times New Roman" w:cs="Times New Roman"/>
                <w:sz w:val="20"/>
                <w:szCs w:val="20"/>
                <w:lang w:eastAsia="ru-RU"/>
              </w:rPr>
              <w:t xml:space="preserve"> </w:t>
            </w:r>
            <w:r w:rsidR="00915940" w:rsidRPr="00915940">
              <w:rPr>
                <w:rFonts w:ascii="Times New Roman" w:eastAsia="Times New Roman" w:hAnsi="Times New Roman" w:cs="Times New Roman"/>
                <w:sz w:val="20"/>
                <w:szCs w:val="20"/>
                <w:lang w:eastAsia="ru-RU"/>
              </w:rPr>
              <w:t>923</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EF4E42" w:rsidRPr="00147733" w:rsidRDefault="00CF5AD0" w:rsidP="00147733">
            <w:pPr>
              <w:spacing w:after="0" w:line="240" w:lineRule="auto"/>
              <w:jc w:val="center"/>
              <w:rPr>
                <w:rFonts w:ascii="Times New Roman" w:eastAsia="Times New Roman" w:hAnsi="Times New Roman" w:cs="Times New Roman"/>
                <w:sz w:val="20"/>
                <w:szCs w:val="20"/>
                <w:lang w:eastAsia="ru-RU"/>
              </w:rPr>
            </w:pPr>
            <w:r w:rsidRPr="00147733">
              <w:rPr>
                <w:rFonts w:ascii="Times New Roman" w:eastAsia="Times New Roman" w:hAnsi="Times New Roman" w:cs="Times New Roman"/>
                <w:sz w:val="20"/>
                <w:szCs w:val="20"/>
                <w:lang w:eastAsia="ru-RU"/>
              </w:rPr>
              <w:t>-4</w:t>
            </w:r>
            <w:r w:rsidR="00147733" w:rsidRPr="00147733">
              <w:rPr>
                <w:rFonts w:ascii="Times New Roman" w:eastAsia="Times New Roman" w:hAnsi="Times New Roman" w:cs="Times New Roman"/>
                <w:sz w:val="20"/>
                <w:szCs w:val="20"/>
                <w:lang w:eastAsia="ru-RU"/>
              </w:rPr>
              <w:t>7</w:t>
            </w:r>
            <w:r w:rsidR="00EF4E42" w:rsidRPr="00147733">
              <w:rPr>
                <w:rFonts w:ascii="Times New Roman" w:eastAsia="Times New Roman" w:hAnsi="Times New Roman" w:cs="Times New Roman"/>
                <w:sz w:val="20"/>
                <w:szCs w:val="20"/>
                <w:lang w:eastAsia="ru-RU"/>
              </w:rPr>
              <w:t>%</w:t>
            </w:r>
          </w:p>
        </w:tc>
        <w:tc>
          <w:tcPr>
            <w:tcW w:w="4615" w:type="dxa"/>
            <w:vMerge w:val="restart"/>
            <w:tcBorders>
              <w:top w:val="nil"/>
              <w:left w:val="nil"/>
              <w:right w:val="single" w:sz="4" w:space="0" w:color="auto"/>
            </w:tcBorders>
            <w:shd w:val="clear" w:color="auto" w:fill="auto"/>
            <w:vAlign w:val="center"/>
          </w:tcPr>
          <w:p w:rsidR="00EF4E42" w:rsidRPr="001341FA" w:rsidRDefault="001341FA" w:rsidP="00EF4E42">
            <w:pPr>
              <w:spacing w:after="0" w:line="240" w:lineRule="auto"/>
              <w:rPr>
                <w:rFonts w:ascii="Times New Roman" w:eastAsia="Times New Roman" w:hAnsi="Times New Roman" w:cs="Times New Roman"/>
                <w:sz w:val="20"/>
                <w:szCs w:val="20"/>
                <w:lang w:val="kk-KZ" w:eastAsia="ru-RU"/>
              </w:rPr>
            </w:pPr>
            <w:r w:rsidRPr="001341FA">
              <w:rPr>
                <w:rFonts w:ascii="Times New Roman" w:eastAsia="Times New Roman" w:hAnsi="Times New Roman" w:cs="Times New Roman"/>
                <w:sz w:val="20"/>
                <w:szCs w:val="20"/>
                <w:lang w:eastAsia="ru-RU"/>
              </w:rPr>
              <w:t>Қаржылық көрсеткіштерді, тарифтік сметаның көрсеткіштерін уәкілетті орган</w:t>
            </w:r>
            <w:r w:rsidRPr="001341FA">
              <w:rPr>
                <w:rFonts w:ascii="Times New Roman" w:eastAsia="Times New Roman" w:hAnsi="Times New Roman" w:cs="Times New Roman"/>
                <w:sz w:val="20"/>
                <w:szCs w:val="20"/>
                <w:lang w:val="kk-KZ" w:eastAsia="ru-RU"/>
              </w:rPr>
              <w:t>мен</w:t>
            </w:r>
            <w:r w:rsidRPr="001341FA">
              <w:rPr>
                <w:rFonts w:ascii="Times New Roman" w:eastAsia="Times New Roman" w:hAnsi="Times New Roman" w:cs="Times New Roman"/>
                <w:sz w:val="20"/>
                <w:szCs w:val="20"/>
                <w:lang w:eastAsia="ru-RU"/>
              </w:rPr>
              <w:t xml:space="preserve"> бір жылға есептегенде бекі</w:t>
            </w:r>
            <w:r w:rsidRPr="001341FA">
              <w:rPr>
                <w:rFonts w:ascii="Times New Roman" w:eastAsia="Times New Roman" w:hAnsi="Times New Roman" w:cs="Times New Roman"/>
                <w:sz w:val="20"/>
                <w:szCs w:val="20"/>
                <w:lang w:val="kk-KZ" w:eastAsia="ru-RU"/>
              </w:rPr>
              <w:t>тіоген</w:t>
            </w:r>
          </w:p>
        </w:tc>
      </w:tr>
      <w:tr w:rsidR="00817BDD" w:rsidRPr="00193798" w:rsidTr="0041226E">
        <w:trPr>
          <w:trHeight w:val="483"/>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817BDD" w:rsidRPr="00915940" w:rsidRDefault="00817BDD" w:rsidP="00817BDD">
            <w:pPr>
              <w:spacing w:after="0" w:line="240" w:lineRule="auto"/>
              <w:jc w:val="center"/>
              <w:rPr>
                <w:rFonts w:ascii="Times New Roman" w:eastAsia="Times New Roman" w:hAnsi="Times New Roman" w:cs="Times New Roman"/>
                <w:b/>
                <w:bCs/>
                <w:sz w:val="20"/>
                <w:szCs w:val="20"/>
                <w:lang w:eastAsia="ru-RU"/>
              </w:rPr>
            </w:pPr>
            <w:r w:rsidRPr="00915940">
              <w:rPr>
                <w:rFonts w:ascii="Times New Roman" w:eastAsia="Times New Roman" w:hAnsi="Times New Roman" w:cs="Times New Roman"/>
                <w:b/>
                <w:bCs/>
                <w:sz w:val="20"/>
                <w:szCs w:val="20"/>
                <w:lang w:eastAsia="ru-RU"/>
              </w:rPr>
              <w:t>2</w:t>
            </w:r>
          </w:p>
        </w:tc>
        <w:tc>
          <w:tcPr>
            <w:tcW w:w="2893" w:type="dxa"/>
            <w:tcBorders>
              <w:top w:val="nil"/>
              <w:left w:val="nil"/>
              <w:bottom w:val="single" w:sz="4" w:space="0" w:color="auto"/>
              <w:right w:val="single" w:sz="4" w:space="0" w:color="auto"/>
            </w:tcBorders>
            <w:shd w:val="clear" w:color="auto" w:fill="auto"/>
            <w:vAlign w:val="center"/>
            <w:hideMark/>
          </w:tcPr>
          <w:p w:rsidR="00817BDD" w:rsidRPr="00915940" w:rsidRDefault="00366D78" w:rsidP="00817BDD">
            <w:pPr>
              <w:spacing w:after="0" w:line="240" w:lineRule="auto"/>
              <w:rPr>
                <w:rFonts w:ascii="Times New Roman" w:eastAsia="Times New Roman" w:hAnsi="Times New Roman" w:cs="Times New Roman"/>
                <w:sz w:val="20"/>
                <w:szCs w:val="20"/>
                <w:lang w:eastAsia="ru-RU"/>
              </w:rPr>
            </w:pPr>
            <w:r w:rsidRPr="00366D78">
              <w:rPr>
                <w:rFonts w:ascii="Times New Roman" w:eastAsia="Times New Roman" w:hAnsi="Times New Roman" w:cs="Times New Roman"/>
                <w:sz w:val="20"/>
                <w:szCs w:val="20"/>
                <w:lang w:eastAsia="ru-RU"/>
              </w:rPr>
              <w:t>Барлық кірістер</w:t>
            </w:r>
          </w:p>
        </w:tc>
        <w:tc>
          <w:tcPr>
            <w:tcW w:w="1145" w:type="dxa"/>
            <w:tcBorders>
              <w:top w:val="nil"/>
              <w:left w:val="nil"/>
              <w:bottom w:val="single" w:sz="4" w:space="0" w:color="auto"/>
              <w:right w:val="single" w:sz="4" w:space="0" w:color="auto"/>
            </w:tcBorders>
            <w:shd w:val="clear" w:color="auto" w:fill="auto"/>
            <w:vAlign w:val="center"/>
            <w:hideMark/>
          </w:tcPr>
          <w:p w:rsidR="00817BDD" w:rsidRPr="00915940" w:rsidRDefault="000768AD" w:rsidP="00817BD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мың</w:t>
            </w:r>
            <w:r w:rsidRPr="00915940">
              <w:rPr>
                <w:rFonts w:ascii="Times New Roman" w:eastAsia="Times New Roman" w:hAnsi="Times New Roman" w:cs="Times New Roman"/>
                <w:sz w:val="20"/>
                <w:szCs w:val="20"/>
                <w:lang w:eastAsia="ru-RU"/>
              </w:rPr>
              <w:t xml:space="preserve"> </w:t>
            </w:r>
            <w:r w:rsidR="00EB62EA">
              <w:rPr>
                <w:rFonts w:ascii="Times New Roman" w:eastAsia="Times New Roman" w:hAnsi="Times New Roman" w:cs="Times New Roman"/>
                <w:sz w:val="20"/>
                <w:szCs w:val="20"/>
                <w:lang w:eastAsia="ru-RU"/>
              </w:rPr>
              <w:t>те</w:t>
            </w:r>
            <w:r w:rsidR="00EB62EA">
              <w:rPr>
                <w:rFonts w:ascii="Times New Roman" w:eastAsia="Times New Roman" w:hAnsi="Times New Roman" w:cs="Times New Roman"/>
                <w:sz w:val="20"/>
                <w:szCs w:val="20"/>
                <w:lang w:val="kk-KZ" w:eastAsia="ru-RU"/>
              </w:rPr>
              <w:t>ң</w:t>
            </w:r>
            <w:r w:rsidR="00817BDD" w:rsidRPr="00915940">
              <w:rPr>
                <w:rFonts w:ascii="Times New Roman" w:eastAsia="Times New Roman" w:hAnsi="Times New Roman" w:cs="Times New Roman"/>
                <w:sz w:val="20"/>
                <w:szCs w:val="20"/>
                <w:lang w:eastAsia="ru-RU"/>
              </w:rPr>
              <w:t>ге</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BDD" w:rsidRPr="00915940" w:rsidRDefault="00005412" w:rsidP="00005412">
            <w:pPr>
              <w:spacing w:after="0" w:line="240" w:lineRule="auto"/>
              <w:jc w:val="center"/>
              <w:rPr>
                <w:rFonts w:ascii="Times New Roman" w:eastAsia="Times New Roman" w:hAnsi="Times New Roman" w:cs="Times New Roman"/>
                <w:sz w:val="20"/>
                <w:szCs w:val="20"/>
                <w:lang w:eastAsia="ru-RU"/>
              </w:rPr>
            </w:pPr>
            <w:r w:rsidRPr="00915940">
              <w:rPr>
                <w:rFonts w:ascii="Times New Roman" w:eastAsia="Times New Roman" w:hAnsi="Times New Roman" w:cs="Times New Roman"/>
                <w:sz w:val="20"/>
                <w:szCs w:val="20"/>
                <w:lang w:eastAsia="ru-RU"/>
              </w:rPr>
              <w:t>4</w:t>
            </w:r>
            <w:r w:rsidR="004E5831" w:rsidRPr="00915940">
              <w:rPr>
                <w:rFonts w:ascii="Times New Roman" w:eastAsia="Times New Roman" w:hAnsi="Times New Roman" w:cs="Times New Roman"/>
                <w:sz w:val="20"/>
                <w:szCs w:val="20"/>
                <w:lang w:eastAsia="ru-RU"/>
              </w:rPr>
              <w:t>3</w:t>
            </w:r>
            <w:r w:rsidRPr="00915940">
              <w:rPr>
                <w:rFonts w:ascii="Times New Roman" w:eastAsia="Times New Roman" w:hAnsi="Times New Roman" w:cs="Times New Roman"/>
                <w:sz w:val="20"/>
                <w:szCs w:val="20"/>
                <w:lang w:eastAsia="ru-RU"/>
              </w:rPr>
              <w:t> 808 798</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rsidR="00817BDD" w:rsidRPr="00915940" w:rsidRDefault="00915940" w:rsidP="00B87E9F">
            <w:pPr>
              <w:spacing w:after="0" w:line="240" w:lineRule="auto"/>
              <w:jc w:val="center"/>
              <w:rPr>
                <w:rFonts w:ascii="Times New Roman" w:eastAsia="Times New Roman" w:hAnsi="Times New Roman" w:cs="Times New Roman"/>
                <w:sz w:val="20"/>
                <w:szCs w:val="20"/>
                <w:lang w:eastAsia="ru-RU"/>
              </w:rPr>
            </w:pPr>
            <w:r w:rsidRPr="00915940">
              <w:rPr>
                <w:rFonts w:ascii="Times New Roman" w:eastAsia="Times New Roman" w:hAnsi="Times New Roman" w:cs="Times New Roman"/>
                <w:sz w:val="20"/>
                <w:szCs w:val="20"/>
                <w:lang w:eastAsia="ru-RU"/>
              </w:rPr>
              <w:t>23 190 277</w:t>
            </w:r>
          </w:p>
        </w:tc>
        <w:tc>
          <w:tcPr>
            <w:tcW w:w="1486" w:type="dxa"/>
            <w:tcBorders>
              <w:top w:val="single" w:sz="4" w:space="0" w:color="auto"/>
              <w:left w:val="nil"/>
              <w:bottom w:val="single" w:sz="4" w:space="0" w:color="auto"/>
              <w:right w:val="single" w:sz="4" w:space="0" w:color="auto"/>
            </w:tcBorders>
            <w:shd w:val="clear" w:color="auto" w:fill="auto"/>
            <w:vAlign w:val="center"/>
          </w:tcPr>
          <w:p w:rsidR="00817BDD" w:rsidRPr="00915940" w:rsidRDefault="00A638B0" w:rsidP="00915940">
            <w:pPr>
              <w:spacing w:after="0" w:line="240" w:lineRule="auto"/>
              <w:jc w:val="center"/>
              <w:rPr>
                <w:rFonts w:ascii="Times New Roman" w:eastAsia="Times New Roman" w:hAnsi="Times New Roman" w:cs="Times New Roman"/>
                <w:sz w:val="20"/>
                <w:szCs w:val="20"/>
                <w:lang w:eastAsia="ru-RU"/>
              </w:rPr>
            </w:pPr>
            <w:r w:rsidRPr="00915940">
              <w:rPr>
                <w:rFonts w:ascii="Times New Roman" w:eastAsia="Times New Roman" w:hAnsi="Times New Roman" w:cs="Times New Roman"/>
                <w:sz w:val="20"/>
                <w:szCs w:val="20"/>
                <w:lang w:eastAsia="ru-RU"/>
              </w:rPr>
              <w:t>-</w:t>
            </w:r>
            <w:r w:rsidR="00915940" w:rsidRPr="00915940">
              <w:rPr>
                <w:rFonts w:ascii="Times New Roman" w:eastAsia="Times New Roman" w:hAnsi="Times New Roman" w:cs="Times New Roman"/>
                <w:sz w:val="20"/>
                <w:szCs w:val="20"/>
                <w:lang w:eastAsia="ru-RU"/>
              </w:rPr>
              <w:t>20 618 521</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817BDD" w:rsidRPr="00147733" w:rsidRDefault="00CF5AD0" w:rsidP="00147733">
            <w:pPr>
              <w:spacing w:after="0" w:line="240" w:lineRule="auto"/>
              <w:jc w:val="center"/>
              <w:rPr>
                <w:rFonts w:ascii="Times New Roman" w:eastAsia="Times New Roman" w:hAnsi="Times New Roman" w:cs="Times New Roman"/>
                <w:sz w:val="20"/>
                <w:szCs w:val="20"/>
                <w:lang w:eastAsia="ru-RU"/>
              </w:rPr>
            </w:pPr>
            <w:r w:rsidRPr="00147733">
              <w:rPr>
                <w:rFonts w:ascii="Times New Roman" w:eastAsia="Times New Roman" w:hAnsi="Times New Roman" w:cs="Times New Roman"/>
                <w:sz w:val="20"/>
                <w:szCs w:val="20"/>
                <w:lang w:eastAsia="ru-RU"/>
              </w:rPr>
              <w:t>-4</w:t>
            </w:r>
            <w:r w:rsidR="00147733" w:rsidRPr="00147733">
              <w:rPr>
                <w:rFonts w:ascii="Times New Roman" w:eastAsia="Times New Roman" w:hAnsi="Times New Roman" w:cs="Times New Roman"/>
                <w:sz w:val="20"/>
                <w:szCs w:val="20"/>
                <w:lang w:eastAsia="ru-RU"/>
              </w:rPr>
              <w:t>7</w:t>
            </w:r>
            <w:r w:rsidR="00817BDD" w:rsidRPr="00147733">
              <w:rPr>
                <w:rFonts w:ascii="Times New Roman" w:eastAsia="Times New Roman" w:hAnsi="Times New Roman" w:cs="Times New Roman"/>
                <w:sz w:val="20"/>
                <w:szCs w:val="20"/>
                <w:lang w:eastAsia="ru-RU"/>
              </w:rPr>
              <w:t>%</w:t>
            </w:r>
          </w:p>
        </w:tc>
        <w:tc>
          <w:tcPr>
            <w:tcW w:w="4615" w:type="dxa"/>
            <w:vMerge/>
            <w:tcBorders>
              <w:left w:val="nil"/>
              <w:right w:val="single" w:sz="4" w:space="0" w:color="auto"/>
            </w:tcBorders>
            <w:shd w:val="clear" w:color="auto" w:fill="auto"/>
            <w:vAlign w:val="center"/>
          </w:tcPr>
          <w:p w:rsidR="00817BDD" w:rsidRPr="001341FA" w:rsidRDefault="00817BDD" w:rsidP="00817BDD">
            <w:pPr>
              <w:spacing w:after="0" w:line="240" w:lineRule="auto"/>
              <w:rPr>
                <w:rFonts w:ascii="Times New Roman" w:eastAsia="Times New Roman" w:hAnsi="Times New Roman" w:cs="Times New Roman"/>
                <w:sz w:val="20"/>
                <w:szCs w:val="20"/>
                <w:lang w:eastAsia="ru-RU"/>
              </w:rPr>
            </w:pPr>
          </w:p>
        </w:tc>
      </w:tr>
      <w:tr w:rsidR="009F7C85" w:rsidRPr="00193798" w:rsidTr="0041226E">
        <w:trPr>
          <w:trHeight w:val="445"/>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9F7C85" w:rsidRPr="00915940" w:rsidRDefault="009F7C85" w:rsidP="009F7C85">
            <w:pPr>
              <w:spacing w:after="0" w:line="240" w:lineRule="auto"/>
              <w:jc w:val="center"/>
              <w:rPr>
                <w:rFonts w:ascii="Times New Roman" w:eastAsia="Times New Roman" w:hAnsi="Times New Roman" w:cs="Times New Roman"/>
                <w:b/>
                <w:bCs/>
                <w:sz w:val="20"/>
                <w:szCs w:val="20"/>
                <w:lang w:eastAsia="ru-RU"/>
              </w:rPr>
            </w:pPr>
            <w:r w:rsidRPr="00915940">
              <w:rPr>
                <w:rFonts w:ascii="Times New Roman" w:eastAsia="Times New Roman" w:hAnsi="Times New Roman" w:cs="Times New Roman"/>
                <w:b/>
                <w:bCs/>
                <w:sz w:val="20"/>
                <w:szCs w:val="20"/>
                <w:lang w:eastAsia="ru-RU"/>
              </w:rPr>
              <w:t>3</w:t>
            </w:r>
          </w:p>
        </w:tc>
        <w:tc>
          <w:tcPr>
            <w:tcW w:w="2893" w:type="dxa"/>
            <w:tcBorders>
              <w:top w:val="nil"/>
              <w:left w:val="nil"/>
              <w:bottom w:val="single" w:sz="4" w:space="0" w:color="auto"/>
              <w:right w:val="single" w:sz="4" w:space="0" w:color="auto"/>
            </w:tcBorders>
            <w:shd w:val="clear" w:color="auto" w:fill="auto"/>
            <w:vAlign w:val="center"/>
            <w:hideMark/>
          </w:tcPr>
          <w:p w:rsidR="009F7C85" w:rsidRPr="00915940" w:rsidRDefault="00366D78" w:rsidP="009F7C85">
            <w:pPr>
              <w:spacing w:after="0" w:line="240" w:lineRule="auto"/>
              <w:rPr>
                <w:rFonts w:ascii="Times New Roman" w:eastAsia="Times New Roman" w:hAnsi="Times New Roman" w:cs="Times New Roman"/>
                <w:sz w:val="20"/>
                <w:szCs w:val="20"/>
                <w:lang w:eastAsia="ru-RU"/>
              </w:rPr>
            </w:pPr>
            <w:r w:rsidRPr="00366D78">
              <w:rPr>
                <w:rFonts w:ascii="Times New Roman" w:eastAsia="Times New Roman" w:hAnsi="Times New Roman" w:cs="Times New Roman"/>
                <w:sz w:val="20"/>
                <w:szCs w:val="20"/>
                <w:lang w:eastAsia="ru-RU"/>
              </w:rPr>
              <w:t>Барлық шығыстар</w:t>
            </w:r>
          </w:p>
        </w:tc>
        <w:tc>
          <w:tcPr>
            <w:tcW w:w="1145" w:type="dxa"/>
            <w:tcBorders>
              <w:top w:val="nil"/>
              <w:left w:val="nil"/>
              <w:bottom w:val="single" w:sz="4" w:space="0" w:color="auto"/>
              <w:right w:val="single" w:sz="4" w:space="0" w:color="auto"/>
            </w:tcBorders>
            <w:shd w:val="clear" w:color="auto" w:fill="auto"/>
            <w:vAlign w:val="center"/>
            <w:hideMark/>
          </w:tcPr>
          <w:p w:rsidR="009F7C85" w:rsidRPr="00915940" w:rsidRDefault="000768AD" w:rsidP="00EB62E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мың</w:t>
            </w:r>
            <w:r w:rsidRPr="00915940">
              <w:rPr>
                <w:rFonts w:ascii="Times New Roman" w:eastAsia="Times New Roman" w:hAnsi="Times New Roman" w:cs="Times New Roman"/>
                <w:sz w:val="20"/>
                <w:szCs w:val="20"/>
                <w:lang w:eastAsia="ru-RU"/>
              </w:rPr>
              <w:t xml:space="preserve"> </w:t>
            </w:r>
            <w:r w:rsidR="009F7C85" w:rsidRPr="00915940">
              <w:rPr>
                <w:rFonts w:ascii="Times New Roman" w:eastAsia="Times New Roman" w:hAnsi="Times New Roman" w:cs="Times New Roman"/>
                <w:sz w:val="20"/>
                <w:szCs w:val="20"/>
                <w:lang w:eastAsia="ru-RU"/>
              </w:rPr>
              <w:t>те</w:t>
            </w:r>
            <w:r w:rsidR="00EB62EA">
              <w:rPr>
                <w:rFonts w:ascii="Times New Roman" w:eastAsia="Times New Roman" w:hAnsi="Times New Roman" w:cs="Times New Roman"/>
                <w:sz w:val="20"/>
                <w:szCs w:val="20"/>
                <w:lang w:val="kk-KZ" w:eastAsia="ru-RU"/>
              </w:rPr>
              <w:t>ң</w:t>
            </w:r>
            <w:r w:rsidR="009F7C85" w:rsidRPr="00915940">
              <w:rPr>
                <w:rFonts w:ascii="Times New Roman" w:eastAsia="Times New Roman" w:hAnsi="Times New Roman" w:cs="Times New Roman"/>
                <w:sz w:val="20"/>
                <w:szCs w:val="20"/>
                <w:lang w:eastAsia="ru-RU"/>
              </w:rPr>
              <w:t>ге</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C85" w:rsidRPr="00915940" w:rsidRDefault="00005412" w:rsidP="004E5831">
            <w:pPr>
              <w:spacing w:after="0" w:line="240" w:lineRule="auto"/>
              <w:jc w:val="center"/>
              <w:rPr>
                <w:rFonts w:ascii="Times New Roman" w:eastAsia="Times New Roman" w:hAnsi="Times New Roman" w:cs="Times New Roman"/>
                <w:sz w:val="20"/>
                <w:szCs w:val="20"/>
                <w:lang w:eastAsia="ru-RU"/>
              </w:rPr>
            </w:pPr>
            <w:r w:rsidRPr="00915940">
              <w:rPr>
                <w:rFonts w:ascii="Times New Roman" w:eastAsia="Times New Roman" w:hAnsi="Times New Roman" w:cs="Times New Roman"/>
                <w:sz w:val="20"/>
                <w:szCs w:val="20"/>
                <w:lang w:eastAsia="ru-RU"/>
              </w:rPr>
              <w:t>35 121 869</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rsidR="009F7C85" w:rsidRPr="00915940" w:rsidRDefault="009F7C85" w:rsidP="00915940">
            <w:pPr>
              <w:spacing w:after="0" w:line="240" w:lineRule="auto"/>
              <w:jc w:val="center"/>
              <w:rPr>
                <w:rFonts w:ascii="Times New Roman" w:eastAsia="Times New Roman" w:hAnsi="Times New Roman" w:cs="Times New Roman"/>
                <w:sz w:val="20"/>
                <w:szCs w:val="20"/>
                <w:lang w:eastAsia="ru-RU"/>
              </w:rPr>
            </w:pPr>
            <w:r w:rsidRPr="00915940">
              <w:rPr>
                <w:rFonts w:ascii="Times New Roman" w:eastAsia="Times New Roman" w:hAnsi="Times New Roman" w:cs="Times New Roman"/>
                <w:sz w:val="20"/>
                <w:szCs w:val="20"/>
                <w:lang w:eastAsia="ru-RU"/>
              </w:rPr>
              <w:t>1</w:t>
            </w:r>
            <w:r w:rsidR="00915940" w:rsidRPr="00915940">
              <w:rPr>
                <w:rFonts w:ascii="Times New Roman" w:eastAsia="Times New Roman" w:hAnsi="Times New Roman" w:cs="Times New Roman"/>
                <w:sz w:val="20"/>
                <w:szCs w:val="20"/>
                <w:lang w:eastAsia="ru-RU"/>
              </w:rPr>
              <w:t>5 601 041</w:t>
            </w:r>
          </w:p>
        </w:tc>
        <w:tc>
          <w:tcPr>
            <w:tcW w:w="1486" w:type="dxa"/>
            <w:tcBorders>
              <w:top w:val="single" w:sz="4" w:space="0" w:color="auto"/>
              <w:left w:val="nil"/>
              <w:bottom w:val="single" w:sz="4" w:space="0" w:color="auto"/>
              <w:right w:val="single" w:sz="4" w:space="0" w:color="auto"/>
            </w:tcBorders>
            <w:shd w:val="clear" w:color="auto" w:fill="auto"/>
            <w:vAlign w:val="center"/>
          </w:tcPr>
          <w:p w:rsidR="009F7C85" w:rsidRPr="00915940" w:rsidRDefault="009F7C85" w:rsidP="00915940">
            <w:pPr>
              <w:spacing w:after="0" w:line="240" w:lineRule="auto"/>
              <w:jc w:val="center"/>
              <w:rPr>
                <w:rFonts w:ascii="Times New Roman" w:eastAsia="Times New Roman" w:hAnsi="Times New Roman" w:cs="Times New Roman"/>
                <w:sz w:val="20"/>
                <w:szCs w:val="20"/>
                <w:lang w:eastAsia="ru-RU"/>
              </w:rPr>
            </w:pPr>
            <w:r w:rsidRPr="00915940">
              <w:rPr>
                <w:rFonts w:ascii="Times New Roman" w:eastAsia="Times New Roman" w:hAnsi="Times New Roman" w:cs="Times New Roman"/>
                <w:sz w:val="20"/>
                <w:szCs w:val="20"/>
                <w:lang w:eastAsia="ru-RU"/>
              </w:rPr>
              <w:t>-1</w:t>
            </w:r>
            <w:r w:rsidR="00915940" w:rsidRPr="00915940">
              <w:rPr>
                <w:rFonts w:ascii="Times New Roman" w:eastAsia="Times New Roman" w:hAnsi="Times New Roman" w:cs="Times New Roman"/>
                <w:sz w:val="20"/>
                <w:szCs w:val="20"/>
                <w:lang w:eastAsia="ru-RU"/>
              </w:rPr>
              <w:t>9 520 828</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9F7C85" w:rsidRPr="00147733" w:rsidRDefault="00CF5AD0" w:rsidP="00F077ED">
            <w:pPr>
              <w:spacing w:after="0" w:line="240" w:lineRule="auto"/>
              <w:jc w:val="center"/>
              <w:rPr>
                <w:rFonts w:ascii="Times New Roman" w:eastAsia="Times New Roman" w:hAnsi="Times New Roman" w:cs="Times New Roman"/>
                <w:sz w:val="20"/>
                <w:szCs w:val="20"/>
                <w:lang w:eastAsia="ru-RU"/>
              </w:rPr>
            </w:pPr>
            <w:r w:rsidRPr="00147733">
              <w:rPr>
                <w:rFonts w:ascii="Times New Roman" w:eastAsia="Times New Roman" w:hAnsi="Times New Roman" w:cs="Times New Roman"/>
                <w:sz w:val="20"/>
                <w:szCs w:val="20"/>
                <w:lang w:eastAsia="ru-RU"/>
              </w:rPr>
              <w:t>-56</w:t>
            </w:r>
            <w:r w:rsidR="009F7C85" w:rsidRPr="00147733">
              <w:rPr>
                <w:rFonts w:ascii="Times New Roman" w:eastAsia="Times New Roman" w:hAnsi="Times New Roman" w:cs="Times New Roman"/>
                <w:sz w:val="20"/>
                <w:szCs w:val="20"/>
                <w:lang w:eastAsia="ru-RU"/>
              </w:rPr>
              <w:t>%</w:t>
            </w:r>
          </w:p>
        </w:tc>
        <w:tc>
          <w:tcPr>
            <w:tcW w:w="4615" w:type="dxa"/>
            <w:vMerge/>
            <w:tcBorders>
              <w:left w:val="nil"/>
              <w:bottom w:val="single" w:sz="4" w:space="0" w:color="auto"/>
              <w:right w:val="single" w:sz="4" w:space="0" w:color="auto"/>
            </w:tcBorders>
            <w:shd w:val="clear" w:color="auto" w:fill="auto"/>
            <w:vAlign w:val="center"/>
          </w:tcPr>
          <w:p w:rsidR="009F7C85" w:rsidRPr="001341FA" w:rsidRDefault="009F7C85" w:rsidP="009F7C85">
            <w:pPr>
              <w:spacing w:after="0" w:line="240" w:lineRule="auto"/>
              <w:rPr>
                <w:rFonts w:ascii="Times New Roman" w:eastAsia="Times New Roman" w:hAnsi="Times New Roman" w:cs="Times New Roman"/>
                <w:sz w:val="20"/>
                <w:szCs w:val="20"/>
                <w:lang w:eastAsia="ru-RU"/>
              </w:rPr>
            </w:pPr>
          </w:p>
        </w:tc>
      </w:tr>
      <w:tr w:rsidR="00B413BC" w:rsidRPr="00193798" w:rsidTr="00CA6FC8">
        <w:trPr>
          <w:trHeight w:val="531"/>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13BC" w:rsidRPr="00B413BC" w:rsidRDefault="00B413BC" w:rsidP="00B413BC">
            <w:pPr>
              <w:spacing w:after="0" w:line="240" w:lineRule="auto"/>
              <w:jc w:val="center"/>
              <w:rPr>
                <w:rFonts w:ascii="Times New Roman" w:eastAsia="Times New Roman" w:hAnsi="Times New Roman" w:cs="Times New Roman"/>
                <w:b/>
                <w:bCs/>
                <w:color w:val="000000"/>
                <w:sz w:val="20"/>
                <w:szCs w:val="20"/>
                <w:lang w:eastAsia="ru-RU"/>
              </w:rPr>
            </w:pPr>
            <w:r w:rsidRPr="00B413BC">
              <w:rPr>
                <w:rFonts w:ascii="Times New Roman" w:eastAsia="Times New Roman" w:hAnsi="Times New Roman" w:cs="Times New Roman"/>
                <w:b/>
                <w:bCs/>
                <w:color w:val="000000"/>
                <w:sz w:val="20"/>
                <w:szCs w:val="20"/>
                <w:lang w:eastAsia="ru-RU"/>
              </w:rPr>
              <w:t>4</w:t>
            </w:r>
          </w:p>
        </w:tc>
        <w:tc>
          <w:tcPr>
            <w:tcW w:w="2893" w:type="dxa"/>
            <w:tcBorders>
              <w:top w:val="single" w:sz="4" w:space="0" w:color="auto"/>
              <w:left w:val="nil"/>
              <w:bottom w:val="single" w:sz="4" w:space="0" w:color="auto"/>
              <w:right w:val="single" w:sz="4" w:space="0" w:color="auto"/>
            </w:tcBorders>
            <w:shd w:val="clear" w:color="auto" w:fill="auto"/>
            <w:vAlign w:val="center"/>
            <w:hideMark/>
          </w:tcPr>
          <w:p w:rsidR="00B413BC" w:rsidRPr="00366D78" w:rsidRDefault="00366D78" w:rsidP="00B413BC">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Пайда</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B413BC" w:rsidRPr="00193798" w:rsidRDefault="000768AD" w:rsidP="00B413B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val="kk-KZ" w:eastAsia="ru-RU"/>
              </w:rPr>
              <w:t>мың</w:t>
            </w:r>
            <w:r w:rsidRPr="00915940">
              <w:rPr>
                <w:rFonts w:ascii="Times New Roman" w:eastAsia="Times New Roman" w:hAnsi="Times New Roman" w:cs="Times New Roman"/>
                <w:sz w:val="20"/>
                <w:szCs w:val="20"/>
                <w:lang w:eastAsia="ru-RU"/>
              </w:rPr>
              <w:t xml:space="preserve"> </w:t>
            </w:r>
            <w:r w:rsidR="00EB62EA">
              <w:rPr>
                <w:rFonts w:ascii="Times New Roman" w:eastAsia="Times New Roman" w:hAnsi="Times New Roman" w:cs="Times New Roman"/>
                <w:color w:val="000000"/>
                <w:sz w:val="20"/>
                <w:szCs w:val="20"/>
                <w:lang w:eastAsia="ru-RU"/>
              </w:rPr>
              <w:t>те</w:t>
            </w:r>
            <w:r w:rsidR="00EB62EA">
              <w:rPr>
                <w:rFonts w:ascii="Times New Roman" w:eastAsia="Times New Roman" w:hAnsi="Times New Roman" w:cs="Times New Roman"/>
                <w:color w:val="000000"/>
                <w:sz w:val="20"/>
                <w:szCs w:val="20"/>
                <w:lang w:val="kk-KZ" w:eastAsia="ru-RU"/>
              </w:rPr>
              <w:t>ң</w:t>
            </w:r>
            <w:r w:rsidR="00B413BC" w:rsidRPr="00193798">
              <w:rPr>
                <w:rFonts w:ascii="Times New Roman" w:eastAsia="Times New Roman" w:hAnsi="Times New Roman" w:cs="Times New Roman"/>
                <w:color w:val="000000"/>
                <w:sz w:val="20"/>
                <w:szCs w:val="20"/>
                <w:lang w:eastAsia="ru-RU"/>
              </w:rPr>
              <w:t>ге</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3BC" w:rsidRPr="00005412" w:rsidRDefault="00005412" w:rsidP="004E5831">
            <w:pPr>
              <w:spacing w:after="0" w:line="240" w:lineRule="auto"/>
              <w:jc w:val="center"/>
              <w:rPr>
                <w:rFonts w:ascii="Times New Roman" w:eastAsia="Times New Roman" w:hAnsi="Times New Roman" w:cs="Times New Roman"/>
                <w:sz w:val="20"/>
                <w:szCs w:val="20"/>
                <w:lang w:eastAsia="ru-RU"/>
              </w:rPr>
            </w:pPr>
            <w:r w:rsidRPr="00005412">
              <w:rPr>
                <w:rFonts w:ascii="Times New Roman" w:eastAsia="Times New Roman" w:hAnsi="Times New Roman" w:cs="Times New Roman"/>
                <w:sz w:val="20"/>
                <w:szCs w:val="20"/>
                <w:lang w:eastAsia="ru-RU"/>
              </w:rPr>
              <w:t>8 686 929</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rsidR="00B413BC" w:rsidRPr="00915940" w:rsidRDefault="00915940" w:rsidP="00B87E9F">
            <w:pPr>
              <w:spacing w:after="0" w:line="240" w:lineRule="auto"/>
              <w:jc w:val="center"/>
              <w:rPr>
                <w:rFonts w:ascii="Times New Roman" w:eastAsia="Times New Roman" w:hAnsi="Times New Roman" w:cs="Times New Roman"/>
                <w:sz w:val="20"/>
                <w:szCs w:val="20"/>
                <w:lang w:eastAsia="ru-RU"/>
              </w:rPr>
            </w:pPr>
            <w:r w:rsidRPr="00915940">
              <w:rPr>
                <w:rFonts w:ascii="Times New Roman" w:eastAsia="Times New Roman" w:hAnsi="Times New Roman" w:cs="Times New Roman"/>
                <w:sz w:val="20"/>
                <w:szCs w:val="20"/>
                <w:lang w:eastAsia="ru-RU"/>
              </w:rPr>
              <w:t>7 589 236</w:t>
            </w:r>
          </w:p>
        </w:tc>
        <w:tc>
          <w:tcPr>
            <w:tcW w:w="1486" w:type="dxa"/>
            <w:tcBorders>
              <w:top w:val="single" w:sz="4" w:space="0" w:color="auto"/>
              <w:left w:val="nil"/>
              <w:bottom w:val="single" w:sz="4" w:space="0" w:color="auto"/>
              <w:right w:val="single" w:sz="4" w:space="0" w:color="auto"/>
            </w:tcBorders>
            <w:shd w:val="clear" w:color="auto" w:fill="auto"/>
            <w:vAlign w:val="center"/>
          </w:tcPr>
          <w:p w:rsidR="00B413BC" w:rsidRPr="00915940" w:rsidRDefault="00B413BC" w:rsidP="00915940">
            <w:pPr>
              <w:spacing w:after="0" w:line="240" w:lineRule="auto"/>
              <w:jc w:val="center"/>
              <w:rPr>
                <w:rFonts w:ascii="Times New Roman" w:eastAsia="Times New Roman" w:hAnsi="Times New Roman" w:cs="Times New Roman"/>
                <w:sz w:val="20"/>
                <w:szCs w:val="20"/>
                <w:lang w:eastAsia="ru-RU"/>
              </w:rPr>
            </w:pPr>
            <w:r w:rsidRPr="00915940">
              <w:rPr>
                <w:rFonts w:ascii="Times New Roman" w:eastAsia="Times New Roman" w:hAnsi="Times New Roman" w:cs="Times New Roman"/>
                <w:sz w:val="20"/>
                <w:szCs w:val="20"/>
                <w:lang w:eastAsia="ru-RU"/>
              </w:rPr>
              <w:t>-</w:t>
            </w:r>
            <w:r w:rsidR="00F077ED" w:rsidRPr="00915940">
              <w:rPr>
                <w:rFonts w:ascii="Times New Roman" w:eastAsia="Times New Roman" w:hAnsi="Times New Roman" w:cs="Times New Roman"/>
                <w:sz w:val="20"/>
                <w:szCs w:val="20"/>
                <w:lang w:eastAsia="ru-RU"/>
              </w:rPr>
              <w:t>1</w:t>
            </w:r>
            <w:r w:rsidR="00E82D3D">
              <w:rPr>
                <w:rFonts w:ascii="Times New Roman" w:eastAsia="Times New Roman" w:hAnsi="Times New Roman" w:cs="Times New Roman"/>
                <w:sz w:val="20"/>
                <w:szCs w:val="20"/>
                <w:lang w:eastAsia="ru-RU"/>
              </w:rPr>
              <w:t> </w:t>
            </w:r>
            <w:r w:rsidR="00E447AC" w:rsidRPr="00915940">
              <w:rPr>
                <w:rFonts w:ascii="Times New Roman" w:eastAsia="Times New Roman" w:hAnsi="Times New Roman" w:cs="Times New Roman"/>
                <w:sz w:val="20"/>
                <w:szCs w:val="20"/>
                <w:lang w:eastAsia="ru-RU"/>
              </w:rPr>
              <w:t>0</w:t>
            </w:r>
            <w:r w:rsidR="00915940" w:rsidRPr="00915940">
              <w:rPr>
                <w:rFonts w:ascii="Times New Roman" w:eastAsia="Times New Roman" w:hAnsi="Times New Roman" w:cs="Times New Roman"/>
                <w:sz w:val="20"/>
                <w:szCs w:val="20"/>
                <w:lang w:eastAsia="ru-RU"/>
              </w:rPr>
              <w:t>9</w:t>
            </w:r>
            <w:r w:rsidR="00E447AC" w:rsidRPr="00915940">
              <w:rPr>
                <w:rFonts w:ascii="Times New Roman" w:eastAsia="Times New Roman" w:hAnsi="Times New Roman" w:cs="Times New Roman"/>
                <w:sz w:val="20"/>
                <w:szCs w:val="20"/>
                <w:lang w:eastAsia="ru-RU"/>
              </w:rPr>
              <w:t>7</w:t>
            </w:r>
            <w:r w:rsidR="00E82D3D">
              <w:rPr>
                <w:rFonts w:ascii="Times New Roman" w:eastAsia="Times New Roman" w:hAnsi="Times New Roman" w:cs="Times New Roman"/>
                <w:sz w:val="20"/>
                <w:szCs w:val="20"/>
                <w:lang w:eastAsia="ru-RU"/>
              </w:rPr>
              <w:t xml:space="preserve"> </w:t>
            </w:r>
            <w:r w:rsidR="00915940" w:rsidRPr="00915940">
              <w:rPr>
                <w:rFonts w:ascii="Times New Roman" w:eastAsia="Times New Roman" w:hAnsi="Times New Roman" w:cs="Times New Roman"/>
                <w:sz w:val="20"/>
                <w:szCs w:val="20"/>
                <w:lang w:eastAsia="ru-RU"/>
              </w:rPr>
              <w:t>693</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B413BC" w:rsidRPr="00147733" w:rsidRDefault="00CF5AD0" w:rsidP="002D1E72">
            <w:pPr>
              <w:spacing w:after="0" w:line="240" w:lineRule="auto"/>
              <w:jc w:val="center"/>
              <w:rPr>
                <w:rFonts w:ascii="Times New Roman" w:eastAsia="Times New Roman" w:hAnsi="Times New Roman" w:cs="Times New Roman"/>
                <w:sz w:val="20"/>
                <w:szCs w:val="20"/>
                <w:lang w:eastAsia="ru-RU"/>
              </w:rPr>
            </w:pPr>
            <w:r w:rsidRPr="00147733">
              <w:rPr>
                <w:rFonts w:ascii="Times New Roman" w:eastAsia="Times New Roman" w:hAnsi="Times New Roman" w:cs="Times New Roman"/>
                <w:sz w:val="20"/>
                <w:szCs w:val="20"/>
                <w:lang w:eastAsia="ru-RU"/>
              </w:rPr>
              <w:t>-1</w:t>
            </w:r>
            <w:r w:rsidR="002D1E72" w:rsidRPr="00147733">
              <w:rPr>
                <w:rFonts w:ascii="Times New Roman" w:eastAsia="Times New Roman" w:hAnsi="Times New Roman" w:cs="Times New Roman"/>
                <w:sz w:val="20"/>
                <w:szCs w:val="20"/>
                <w:lang w:eastAsia="ru-RU"/>
              </w:rPr>
              <w:t>3</w:t>
            </w:r>
            <w:r w:rsidR="00B413BC" w:rsidRPr="00147733">
              <w:rPr>
                <w:rFonts w:ascii="Times New Roman" w:eastAsia="Times New Roman" w:hAnsi="Times New Roman" w:cs="Times New Roman"/>
                <w:sz w:val="20"/>
                <w:szCs w:val="20"/>
                <w:lang w:eastAsia="ru-RU"/>
              </w:rPr>
              <w:t>%</w:t>
            </w:r>
          </w:p>
        </w:tc>
        <w:tc>
          <w:tcPr>
            <w:tcW w:w="4615" w:type="dxa"/>
            <w:tcBorders>
              <w:top w:val="nil"/>
              <w:left w:val="nil"/>
              <w:bottom w:val="single" w:sz="4" w:space="0" w:color="auto"/>
              <w:right w:val="single" w:sz="4" w:space="0" w:color="auto"/>
            </w:tcBorders>
            <w:shd w:val="clear" w:color="auto" w:fill="auto"/>
            <w:vAlign w:val="center"/>
          </w:tcPr>
          <w:p w:rsidR="00B413BC" w:rsidRPr="001341FA" w:rsidRDefault="001341FA" w:rsidP="00B413BC">
            <w:pPr>
              <w:spacing w:after="0" w:line="240" w:lineRule="auto"/>
              <w:rPr>
                <w:rFonts w:ascii="Times New Roman" w:eastAsia="Times New Roman" w:hAnsi="Times New Roman" w:cs="Times New Roman"/>
                <w:sz w:val="20"/>
                <w:szCs w:val="20"/>
                <w:lang w:eastAsia="ru-RU"/>
              </w:rPr>
            </w:pPr>
            <w:r w:rsidRPr="001341FA">
              <w:rPr>
                <w:rStyle w:val="ezkurwreuab5ozgtqnkl"/>
                <w:rFonts w:ascii="Times New Roman" w:hAnsi="Times New Roman" w:cs="Times New Roman"/>
                <w:sz w:val="20"/>
                <w:szCs w:val="20"/>
              </w:rPr>
              <w:t>Инвестициялық</w:t>
            </w:r>
            <w:r w:rsidRPr="001341FA">
              <w:rPr>
                <w:rFonts w:ascii="Times New Roman" w:hAnsi="Times New Roman" w:cs="Times New Roman"/>
                <w:sz w:val="20"/>
                <w:szCs w:val="20"/>
              </w:rPr>
              <w:t xml:space="preserve"> </w:t>
            </w:r>
            <w:r w:rsidRPr="001341FA">
              <w:rPr>
                <w:rStyle w:val="ezkurwreuab5ozgtqnkl"/>
                <w:rFonts w:ascii="Times New Roman" w:hAnsi="Times New Roman" w:cs="Times New Roman"/>
                <w:sz w:val="20"/>
                <w:szCs w:val="20"/>
              </w:rPr>
              <w:t>бағдарламаны</w:t>
            </w:r>
            <w:r w:rsidRPr="001341FA">
              <w:rPr>
                <w:rFonts w:ascii="Times New Roman" w:hAnsi="Times New Roman" w:cs="Times New Roman"/>
                <w:sz w:val="20"/>
                <w:szCs w:val="20"/>
              </w:rPr>
              <w:t xml:space="preserve"> іске </w:t>
            </w:r>
            <w:r w:rsidRPr="001341FA">
              <w:rPr>
                <w:rStyle w:val="ezkurwreuab5ozgtqnkl"/>
                <w:rFonts w:ascii="Times New Roman" w:hAnsi="Times New Roman" w:cs="Times New Roman"/>
                <w:sz w:val="20"/>
                <w:szCs w:val="20"/>
              </w:rPr>
              <w:t>асыруға</w:t>
            </w:r>
            <w:r w:rsidRPr="001341FA">
              <w:rPr>
                <w:rFonts w:ascii="Times New Roman" w:hAnsi="Times New Roman" w:cs="Times New Roman"/>
                <w:sz w:val="20"/>
                <w:szCs w:val="20"/>
              </w:rPr>
              <w:t xml:space="preserve"> </w:t>
            </w:r>
            <w:r w:rsidRPr="001341FA">
              <w:rPr>
                <w:rStyle w:val="ezkurwreuab5ozgtqnkl"/>
                <w:rFonts w:ascii="Times New Roman" w:hAnsi="Times New Roman" w:cs="Times New Roman"/>
                <w:sz w:val="20"/>
                <w:szCs w:val="20"/>
              </w:rPr>
              <w:t>көзделген</w:t>
            </w:r>
          </w:p>
        </w:tc>
      </w:tr>
      <w:tr w:rsidR="00B413BC" w:rsidRPr="00193798" w:rsidTr="0041226E">
        <w:trPr>
          <w:trHeight w:val="491"/>
        </w:trPr>
        <w:tc>
          <w:tcPr>
            <w:tcW w:w="531" w:type="dxa"/>
            <w:tcBorders>
              <w:top w:val="single" w:sz="4" w:space="0" w:color="auto"/>
              <w:left w:val="single" w:sz="4" w:space="0" w:color="auto"/>
              <w:bottom w:val="nil"/>
              <w:right w:val="single" w:sz="4" w:space="0" w:color="auto"/>
            </w:tcBorders>
            <w:shd w:val="clear" w:color="auto" w:fill="auto"/>
            <w:noWrap/>
            <w:vAlign w:val="center"/>
          </w:tcPr>
          <w:p w:rsidR="00B413BC" w:rsidRPr="00193798" w:rsidRDefault="003C3DAA" w:rsidP="00B413BC">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p>
        </w:tc>
        <w:tc>
          <w:tcPr>
            <w:tcW w:w="2893" w:type="dxa"/>
            <w:tcBorders>
              <w:top w:val="single" w:sz="4" w:space="0" w:color="auto"/>
              <w:left w:val="nil"/>
              <w:bottom w:val="single" w:sz="4" w:space="0" w:color="auto"/>
              <w:right w:val="single" w:sz="4" w:space="0" w:color="auto"/>
            </w:tcBorders>
            <w:shd w:val="clear" w:color="auto" w:fill="auto"/>
            <w:vAlign w:val="center"/>
            <w:hideMark/>
          </w:tcPr>
          <w:p w:rsidR="00B413BC" w:rsidRPr="00366D78" w:rsidRDefault="00366D78" w:rsidP="00B413BC">
            <w:pPr>
              <w:spacing w:after="0" w:line="240" w:lineRule="auto"/>
              <w:rPr>
                <w:rFonts w:ascii="Times New Roman" w:eastAsia="Times New Roman" w:hAnsi="Times New Roman" w:cs="Times New Roman"/>
                <w:color w:val="000000"/>
                <w:sz w:val="20"/>
                <w:szCs w:val="20"/>
                <w:lang w:val="kk-KZ" w:eastAsia="ru-RU"/>
              </w:rPr>
            </w:pPr>
            <w:r w:rsidRPr="00366D78">
              <w:rPr>
                <w:rFonts w:ascii="Times New Roman" w:eastAsia="Times New Roman" w:hAnsi="Times New Roman" w:cs="Times New Roman"/>
                <w:color w:val="000000"/>
                <w:sz w:val="20"/>
                <w:szCs w:val="20"/>
                <w:lang w:eastAsia="ru-RU"/>
              </w:rPr>
              <w:t xml:space="preserve">Нормативтік техникалық </w:t>
            </w:r>
            <w:r>
              <w:rPr>
                <w:rFonts w:ascii="Times New Roman" w:eastAsia="Times New Roman" w:hAnsi="Times New Roman" w:cs="Times New Roman"/>
                <w:color w:val="000000"/>
                <w:sz w:val="20"/>
                <w:szCs w:val="20"/>
                <w:lang w:val="kk-KZ" w:eastAsia="ru-RU"/>
              </w:rPr>
              <w:t>шығындар</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B413BC" w:rsidRPr="00193798" w:rsidRDefault="007005FA" w:rsidP="00B413B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val="kk-KZ" w:eastAsia="ru-RU"/>
              </w:rPr>
              <w:t>мың</w:t>
            </w:r>
            <w:r w:rsidRPr="00915940">
              <w:rPr>
                <w:rFonts w:ascii="Times New Roman" w:eastAsia="Times New Roman" w:hAnsi="Times New Roman" w:cs="Times New Roman"/>
                <w:sz w:val="20"/>
                <w:szCs w:val="20"/>
                <w:lang w:eastAsia="ru-RU"/>
              </w:rPr>
              <w:t xml:space="preserve"> кВт</w:t>
            </w:r>
            <w:r>
              <w:rPr>
                <w:rFonts w:ascii="Times New Roman" w:eastAsia="Times New Roman" w:hAnsi="Times New Roman" w:cs="Times New Roman"/>
                <w:sz w:val="20"/>
                <w:szCs w:val="20"/>
                <w:lang w:val="kk-KZ" w:eastAsia="ru-RU"/>
              </w:rPr>
              <w:t>с</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413BC" w:rsidRPr="00005412" w:rsidRDefault="00005412" w:rsidP="001D3282">
            <w:pPr>
              <w:spacing w:after="0" w:line="240" w:lineRule="auto"/>
              <w:jc w:val="center"/>
              <w:rPr>
                <w:rFonts w:ascii="Times New Roman" w:eastAsia="Times New Roman" w:hAnsi="Times New Roman" w:cs="Times New Roman"/>
                <w:sz w:val="20"/>
                <w:szCs w:val="20"/>
                <w:lang w:eastAsia="ru-RU"/>
              </w:rPr>
            </w:pPr>
            <w:r w:rsidRPr="00005412">
              <w:rPr>
                <w:rFonts w:ascii="Times New Roman" w:eastAsia="Times New Roman" w:hAnsi="Times New Roman" w:cs="Times New Roman"/>
                <w:sz w:val="20"/>
                <w:szCs w:val="20"/>
                <w:lang w:eastAsia="ru-RU"/>
              </w:rPr>
              <w:t>529 842</w:t>
            </w:r>
          </w:p>
        </w:tc>
        <w:tc>
          <w:tcPr>
            <w:tcW w:w="1579" w:type="dxa"/>
            <w:tcBorders>
              <w:top w:val="single" w:sz="4" w:space="0" w:color="auto"/>
              <w:left w:val="nil"/>
              <w:bottom w:val="single" w:sz="4" w:space="0" w:color="auto"/>
              <w:right w:val="single" w:sz="4" w:space="0" w:color="auto"/>
            </w:tcBorders>
            <w:shd w:val="clear" w:color="auto" w:fill="auto"/>
            <w:vAlign w:val="center"/>
          </w:tcPr>
          <w:p w:rsidR="00B413BC" w:rsidRPr="00BF6EC8" w:rsidRDefault="00B413BC" w:rsidP="00915940">
            <w:pPr>
              <w:spacing w:after="0" w:line="240" w:lineRule="auto"/>
              <w:jc w:val="center"/>
              <w:rPr>
                <w:rFonts w:ascii="Times New Roman" w:eastAsia="Times New Roman" w:hAnsi="Times New Roman" w:cs="Times New Roman"/>
                <w:sz w:val="20"/>
                <w:szCs w:val="20"/>
                <w:lang w:eastAsia="ru-RU"/>
              </w:rPr>
            </w:pPr>
            <w:r w:rsidRPr="00BF6EC8">
              <w:rPr>
                <w:rFonts w:ascii="Times New Roman" w:eastAsia="Times New Roman" w:hAnsi="Times New Roman" w:cs="Times New Roman"/>
                <w:sz w:val="20"/>
                <w:szCs w:val="20"/>
                <w:lang w:eastAsia="ru-RU"/>
              </w:rPr>
              <w:t>19</w:t>
            </w:r>
            <w:r w:rsidR="00915940" w:rsidRPr="00BF6EC8">
              <w:rPr>
                <w:rFonts w:ascii="Times New Roman" w:eastAsia="Times New Roman" w:hAnsi="Times New Roman" w:cs="Times New Roman"/>
                <w:sz w:val="20"/>
                <w:szCs w:val="20"/>
                <w:lang w:eastAsia="ru-RU"/>
              </w:rPr>
              <w:t>9</w:t>
            </w:r>
            <w:r w:rsidR="00E82D3D">
              <w:rPr>
                <w:rFonts w:ascii="Times New Roman" w:eastAsia="Times New Roman" w:hAnsi="Times New Roman" w:cs="Times New Roman"/>
                <w:sz w:val="20"/>
                <w:szCs w:val="20"/>
                <w:lang w:eastAsia="ru-RU"/>
              </w:rPr>
              <w:t xml:space="preserve"> </w:t>
            </w:r>
            <w:r w:rsidR="003D5D95" w:rsidRPr="00BF6EC8">
              <w:rPr>
                <w:rFonts w:ascii="Times New Roman" w:eastAsia="Times New Roman" w:hAnsi="Times New Roman" w:cs="Times New Roman"/>
                <w:sz w:val="20"/>
                <w:szCs w:val="20"/>
                <w:lang w:eastAsia="ru-RU"/>
              </w:rPr>
              <w:t>9</w:t>
            </w:r>
            <w:r w:rsidR="00915940" w:rsidRPr="00BF6EC8">
              <w:rPr>
                <w:rFonts w:ascii="Times New Roman" w:eastAsia="Times New Roman" w:hAnsi="Times New Roman" w:cs="Times New Roman"/>
                <w:sz w:val="20"/>
                <w:szCs w:val="20"/>
                <w:lang w:eastAsia="ru-RU"/>
              </w:rPr>
              <w:t>25</w:t>
            </w:r>
          </w:p>
        </w:tc>
        <w:tc>
          <w:tcPr>
            <w:tcW w:w="1486" w:type="dxa"/>
            <w:tcBorders>
              <w:top w:val="single" w:sz="4" w:space="0" w:color="auto"/>
              <w:left w:val="nil"/>
              <w:bottom w:val="single" w:sz="4" w:space="0" w:color="auto"/>
              <w:right w:val="single" w:sz="4" w:space="0" w:color="auto"/>
            </w:tcBorders>
            <w:shd w:val="clear" w:color="auto" w:fill="auto"/>
            <w:vAlign w:val="center"/>
          </w:tcPr>
          <w:p w:rsidR="00B413BC" w:rsidRPr="00BF6EC8" w:rsidRDefault="00B413BC" w:rsidP="00915940">
            <w:pPr>
              <w:spacing w:after="0" w:line="240" w:lineRule="auto"/>
              <w:jc w:val="center"/>
              <w:rPr>
                <w:rFonts w:ascii="Times New Roman" w:eastAsia="Times New Roman" w:hAnsi="Times New Roman" w:cs="Times New Roman"/>
                <w:sz w:val="20"/>
                <w:szCs w:val="20"/>
                <w:lang w:eastAsia="ru-RU"/>
              </w:rPr>
            </w:pPr>
            <w:r w:rsidRPr="00BF6EC8">
              <w:rPr>
                <w:rFonts w:ascii="Times New Roman" w:eastAsia="Times New Roman" w:hAnsi="Times New Roman" w:cs="Times New Roman"/>
                <w:sz w:val="20"/>
                <w:szCs w:val="20"/>
                <w:lang w:eastAsia="ru-RU"/>
              </w:rPr>
              <w:t>-3</w:t>
            </w:r>
            <w:r w:rsidR="003D5D95" w:rsidRPr="00BF6EC8">
              <w:rPr>
                <w:rFonts w:ascii="Times New Roman" w:eastAsia="Times New Roman" w:hAnsi="Times New Roman" w:cs="Times New Roman"/>
                <w:sz w:val="20"/>
                <w:szCs w:val="20"/>
                <w:lang w:eastAsia="ru-RU"/>
              </w:rPr>
              <w:t>2</w:t>
            </w:r>
            <w:r w:rsidR="00915940" w:rsidRPr="00BF6EC8">
              <w:rPr>
                <w:rFonts w:ascii="Times New Roman" w:eastAsia="Times New Roman" w:hAnsi="Times New Roman" w:cs="Times New Roman"/>
                <w:sz w:val="20"/>
                <w:szCs w:val="20"/>
                <w:lang w:eastAsia="ru-RU"/>
              </w:rPr>
              <w:t>9</w:t>
            </w:r>
            <w:r w:rsidR="00E82D3D">
              <w:rPr>
                <w:rFonts w:ascii="Times New Roman" w:eastAsia="Times New Roman" w:hAnsi="Times New Roman" w:cs="Times New Roman"/>
                <w:sz w:val="20"/>
                <w:szCs w:val="20"/>
                <w:lang w:eastAsia="ru-RU"/>
              </w:rPr>
              <w:t xml:space="preserve"> </w:t>
            </w:r>
            <w:r w:rsidR="00915940" w:rsidRPr="00BF6EC8">
              <w:rPr>
                <w:rFonts w:ascii="Times New Roman" w:eastAsia="Times New Roman" w:hAnsi="Times New Roman" w:cs="Times New Roman"/>
                <w:sz w:val="20"/>
                <w:szCs w:val="20"/>
                <w:lang w:eastAsia="ru-RU"/>
              </w:rPr>
              <w:t>917</w:t>
            </w:r>
          </w:p>
        </w:tc>
        <w:tc>
          <w:tcPr>
            <w:tcW w:w="1486" w:type="dxa"/>
            <w:tcBorders>
              <w:top w:val="single" w:sz="4" w:space="0" w:color="auto"/>
              <w:left w:val="nil"/>
              <w:bottom w:val="single" w:sz="4" w:space="0" w:color="auto"/>
              <w:right w:val="single" w:sz="4" w:space="0" w:color="auto"/>
            </w:tcBorders>
            <w:shd w:val="clear" w:color="auto" w:fill="auto"/>
            <w:vAlign w:val="center"/>
          </w:tcPr>
          <w:p w:rsidR="00B413BC" w:rsidRPr="00147733" w:rsidRDefault="00CF5AD0" w:rsidP="002D1E72">
            <w:pPr>
              <w:spacing w:after="0" w:line="240" w:lineRule="auto"/>
              <w:jc w:val="center"/>
              <w:rPr>
                <w:rFonts w:ascii="Times New Roman" w:eastAsia="Times New Roman" w:hAnsi="Times New Roman" w:cs="Times New Roman"/>
                <w:sz w:val="20"/>
                <w:szCs w:val="20"/>
                <w:lang w:eastAsia="ru-RU"/>
              </w:rPr>
            </w:pPr>
            <w:r w:rsidRPr="00147733">
              <w:rPr>
                <w:rFonts w:ascii="Times New Roman" w:eastAsia="Times New Roman" w:hAnsi="Times New Roman" w:cs="Times New Roman"/>
                <w:sz w:val="20"/>
                <w:szCs w:val="20"/>
                <w:lang w:eastAsia="ru-RU"/>
              </w:rPr>
              <w:t>-6</w:t>
            </w:r>
            <w:r w:rsidR="002D1E72" w:rsidRPr="00147733">
              <w:rPr>
                <w:rFonts w:ascii="Times New Roman" w:eastAsia="Times New Roman" w:hAnsi="Times New Roman" w:cs="Times New Roman"/>
                <w:sz w:val="20"/>
                <w:szCs w:val="20"/>
                <w:lang w:eastAsia="ru-RU"/>
              </w:rPr>
              <w:t>2</w:t>
            </w:r>
            <w:r w:rsidR="00B413BC" w:rsidRPr="00147733">
              <w:rPr>
                <w:rFonts w:ascii="Times New Roman" w:eastAsia="Times New Roman" w:hAnsi="Times New Roman" w:cs="Times New Roman"/>
                <w:sz w:val="20"/>
                <w:szCs w:val="20"/>
                <w:lang w:eastAsia="ru-RU"/>
              </w:rPr>
              <w:t>%</w:t>
            </w:r>
          </w:p>
        </w:tc>
        <w:tc>
          <w:tcPr>
            <w:tcW w:w="4615" w:type="dxa"/>
            <w:tcBorders>
              <w:top w:val="nil"/>
              <w:left w:val="nil"/>
              <w:bottom w:val="single" w:sz="4" w:space="0" w:color="auto"/>
              <w:right w:val="single" w:sz="4" w:space="0" w:color="auto"/>
            </w:tcBorders>
            <w:shd w:val="clear" w:color="auto" w:fill="auto"/>
            <w:vAlign w:val="center"/>
          </w:tcPr>
          <w:p w:rsidR="00B413BC" w:rsidRPr="00BD6AE3" w:rsidRDefault="00BD6AE3" w:rsidP="00B413BC">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eastAsia="ru-RU"/>
              </w:rPr>
              <w:t>Көрсеткіштер</w:t>
            </w:r>
            <w:r w:rsidRPr="00BD6AE3">
              <w:rPr>
                <w:rFonts w:ascii="Times New Roman" w:eastAsia="Times New Roman" w:hAnsi="Times New Roman" w:cs="Times New Roman"/>
                <w:color w:val="000000"/>
                <w:sz w:val="20"/>
                <w:szCs w:val="20"/>
                <w:lang w:eastAsia="ru-RU"/>
              </w:rPr>
              <w:t xml:space="preserve"> уәкілетті орган</w:t>
            </w:r>
            <w:r>
              <w:rPr>
                <w:rFonts w:ascii="Times New Roman" w:eastAsia="Times New Roman" w:hAnsi="Times New Roman" w:cs="Times New Roman"/>
                <w:color w:val="000000"/>
                <w:sz w:val="20"/>
                <w:szCs w:val="20"/>
                <w:lang w:val="kk-KZ" w:eastAsia="ru-RU"/>
              </w:rPr>
              <w:t xml:space="preserve">мен </w:t>
            </w:r>
            <w:r w:rsidRPr="00BD6AE3">
              <w:rPr>
                <w:rFonts w:ascii="Times New Roman" w:eastAsia="Times New Roman" w:hAnsi="Times New Roman" w:cs="Times New Roman"/>
                <w:color w:val="000000"/>
                <w:sz w:val="20"/>
                <w:szCs w:val="20"/>
                <w:lang w:eastAsia="ru-RU"/>
              </w:rPr>
              <w:t xml:space="preserve"> бір жылға есептегенде бекіт</w:t>
            </w:r>
            <w:r w:rsidR="00026FB1">
              <w:rPr>
                <w:rFonts w:ascii="Times New Roman" w:eastAsia="Times New Roman" w:hAnsi="Times New Roman" w:cs="Times New Roman"/>
                <w:color w:val="000000"/>
                <w:sz w:val="20"/>
                <w:szCs w:val="20"/>
                <w:lang w:val="kk-KZ" w:eastAsia="ru-RU"/>
              </w:rPr>
              <w:t>ілген</w:t>
            </w:r>
            <w:r>
              <w:rPr>
                <w:rFonts w:ascii="Times New Roman" w:eastAsia="Times New Roman" w:hAnsi="Times New Roman" w:cs="Times New Roman"/>
                <w:color w:val="000000"/>
                <w:sz w:val="20"/>
                <w:szCs w:val="20"/>
                <w:lang w:val="kk-KZ" w:eastAsia="ru-RU"/>
              </w:rPr>
              <w:t>.</w:t>
            </w:r>
          </w:p>
        </w:tc>
      </w:tr>
      <w:tr w:rsidR="00817BDD" w:rsidRPr="00193798" w:rsidTr="00B413BC">
        <w:trPr>
          <w:trHeight w:val="499"/>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7BDD" w:rsidRPr="00193798" w:rsidRDefault="003C3DAA" w:rsidP="00817BDD">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w:t>
            </w:r>
          </w:p>
        </w:tc>
        <w:tc>
          <w:tcPr>
            <w:tcW w:w="2893" w:type="dxa"/>
            <w:tcBorders>
              <w:top w:val="nil"/>
              <w:left w:val="nil"/>
              <w:bottom w:val="single" w:sz="4" w:space="0" w:color="auto"/>
              <w:right w:val="single" w:sz="4" w:space="0" w:color="auto"/>
            </w:tcBorders>
            <w:shd w:val="clear" w:color="auto" w:fill="auto"/>
            <w:vAlign w:val="center"/>
            <w:hideMark/>
          </w:tcPr>
          <w:p w:rsidR="00817BDD" w:rsidRPr="00193798" w:rsidRDefault="00366D78" w:rsidP="00817BD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Тариф (</w:t>
            </w:r>
            <w:r>
              <w:rPr>
                <w:rFonts w:ascii="Times New Roman" w:eastAsia="Times New Roman" w:hAnsi="Times New Roman" w:cs="Times New Roman"/>
                <w:color w:val="000000"/>
                <w:sz w:val="20"/>
                <w:szCs w:val="20"/>
                <w:lang w:val="kk-KZ" w:eastAsia="ru-RU"/>
              </w:rPr>
              <w:t>ҚҚС-сыз</w:t>
            </w:r>
            <w:r w:rsidR="00817BDD" w:rsidRPr="00193798">
              <w:rPr>
                <w:rFonts w:ascii="Times New Roman" w:eastAsia="Times New Roman" w:hAnsi="Times New Roman" w:cs="Times New Roman"/>
                <w:color w:val="000000"/>
                <w:sz w:val="20"/>
                <w:szCs w:val="20"/>
                <w:lang w:eastAsia="ru-RU"/>
              </w:rPr>
              <w:t>)</w:t>
            </w:r>
          </w:p>
        </w:tc>
        <w:tc>
          <w:tcPr>
            <w:tcW w:w="1145" w:type="dxa"/>
            <w:tcBorders>
              <w:top w:val="nil"/>
              <w:left w:val="nil"/>
              <w:bottom w:val="single" w:sz="4" w:space="0" w:color="auto"/>
              <w:right w:val="single" w:sz="4" w:space="0" w:color="auto"/>
            </w:tcBorders>
            <w:shd w:val="clear" w:color="auto" w:fill="auto"/>
            <w:vAlign w:val="center"/>
            <w:hideMark/>
          </w:tcPr>
          <w:p w:rsidR="00817BDD" w:rsidRPr="007005FA" w:rsidRDefault="000768AD" w:rsidP="00817BDD">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eastAsia="ru-RU"/>
              </w:rPr>
              <w:t>те</w:t>
            </w:r>
            <w:r w:rsidR="007005FA">
              <w:rPr>
                <w:rFonts w:ascii="Times New Roman" w:eastAsia="Times New Roman" w:hAnsi="Times New Roman" w:cs="Times New Roman"/>
                <w:color w:val="000000"/>
                <w:sz w:val="20"/>
                <w:szCs w:val="20"/>
                <w:lang w:val="kk-KZ" w:eastAsia="ru-RU"/>
              </w:rPr>
              <w:t>ң</w:t>
            </w:r>
            <w:r w:rsidR="00817BDD" w:rsidRPr="00193798">
              <w:rPr>
                <w:rFonts w:ascii="Times New Roman" w:eastAsia="Times New Roman" w:hAnsi="Times New Roman" w:cs="Times New Roman"/>
                <w:color w:val="000000"/>
                <w:sz w:val="20"/>
                <w:szCs w:val="20"/>
                <w:lang w:eastAsia="ru-RU"/>
              </w:rPr>
              <w:t>ге/кВт</w:t>
            </w:r>
            <w:r w:rsidR="007005FA">
              <w:rPr>
                <w:rFonts w:ascii="Times New Roman" w:eastAsia="Times New Roman" w:hAnsi="Times New Roman" w:cs="Times New Roman"/>
                <w:color w:val="000000"/>
                <w:sz w:val="20"/>
                <w:szCs w:val="20"/>
                <w:lang w:val="kk-KZ" w:eastAsia="ru-RU"/>
              </w:rPr>
              <w:t>с</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BDD" w:rsidRPr="00005412" w:rsidRDefault="00005412" w:rsidP="00A712FF">
            <w:pPr>
              <w:spacing w:after="0" w:line="240" w:lineRule="auto"/>
              <w:jc w:val="center"/>
              <w:rPr>
                <w:rFonts w:ascii="Times New Roman" w:eastAsia="Times New Roman" w:hAnsi="Times New Roman" w:cs="Times New Roman"/>
                <w:sz w:val="20"/>
                <w:szCs w:val="20"/>
                <w:lang w:eastAsia="ru-RU"/>
              </w:rPr>
            </w:pPr>
            <w:r w:rsidRPr="00005412">
              <w:rPr>
                <w:rFonts w:ascii="Times New Roman" w:eastAsia="Times New Roman" w:hAnsi="Times New Roman" w:cs="Times New Roman"/>
                <w:sz w:val="20"/>
                <w:szCs w:val="20"/>
                <w:lang w:eastAsia="ru-RU"/>
              </w:rPr>
              <w:t>11,39</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rsidR="00817BDD" w:rsidRPr="00BF6EC8" w:rsidRDefault="00BF6EC8" w:rsidP="00BF6EC8">
            <w:pPr>
              <w:spacing w:after="0" w:line="240" w:lineRule="auto"/>
              <w:jc w:val="center"/>
              <w:rPr>
                <w:rFonts w:ascii="Times New Roman" w:eastAsia="Times New Roman" w:hAnsi="Times New Roman" w:cs="Times New Roman"/>
                <w:sz w:val="20"/>
                <w:szCs w:val="20"/>
                <w:lang w:eastAsia="ru-RU"/>
              </w:rPr>
            </w:pPr>
            <w:r w:rsidRPr="00BF6EC8">
              <w:rPr>
                <w:rFonts w:ascii="Times New Roman" w:eastAsia="Times New Roman" w:hAnsi="Times New Roman" w:cs="Times New Roman"/>
                <w:sz w:val="20"/>
                <w:szCs w:val="20"/>
                <w:lang w:eastAsia="ru-RU"/>
              </w:rPr>
              <w:t>11,39</w:t>
            </w:r>
          </w:p>
        </w:tc>
        <w:tc>
          <w:tcPr>
            <w:tcW w:w="1486" w:type="dxa"/>
            <w:tcBorders>
              <w:top w:val="single" w:sz="4" w:space="0" w:color="auto"/>
              <w:left w:val="nil"/>
              <w:bottom w:val="single" w:sz="4" w:space="0" w:color="auto"/>
              <w:right w:val="single" w:sz="4" w:space="0" w:color="auto"/>
            </w:tcBorders>
            <w:shd w:val="clear" w:color="auto" w:fill="auto"/>
            <w:vAlign w:val="center"/>
          </w:tcPr>
          <w:p w:rsidR="00A638B0" w:rsidRPr="00BF6EC8" w:rsidRDefault="00A638B0" w:rsidP="00A638B0">
            <w:pPr>
              <w:spacing w:after="0" w:line="240" w:lineRule="auto"/>
              <w:jc w:val="center"/>
              <w:rPr>
                <w:rFonts w:ascii="Times New Roman" w:eastAsia="Times New Roman" w:hAnsi="Times New Roman" w:cs="Times New Roman"/>
                <w:sz w:val="20"/>
                <w:szCs w:val="20"/>
                <w:lang w:eastAsia="ru-RU"/>
              </w:rPr>
            </w:pPr>
            <w:r w:rsidRPr="00BF6EC8">
              <w:rPr>
                <w:rFonts w:ascii="Times New Roman" w:eastAsia="Times New Roman" w:hAnsi="Times New Roman" w:cs="Times New Roman"/>
                <w:sz w:val="20"/>
                <w:szCs w:val="20"/>
                <w:lang w:eastAsia="ru-RU"/>
              </w:rPr>
              <w:t>0</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817BDD" w:rsidRPr="00BF6EC8" w:rsidRDefault="00A638B0" w:rsidP="00817BDD">
            <w:pPr>
              <w:spacing w:after="0" w:line="240" w:lineRule="auto"/>
              <w:jc w:val="center"/>
              <w:rPr>
                <w:rFonts w:ascii="Times New Roman" w:eastAsia="Times New Roman" w:hAnsi="Times New Roman" w:cs="Times New Roman"/>
                <w:sz w:val="20"/>
                <w:szCs w:val="20"/>
                <w:lang w:eastAsia="ru-RU"/>
              </w:rPr>
            </w:pPr>
            <w:r w:rsidRPr="00BF6EC8">
              <w:rPr>
                <w:rFonts w:ascii="Times New Roman" w:eastAsia="Times New Roman" w:hAnsi="Times New Roman" w:cs="Times New Roman"/>
                <w:sz w:val="20"/>
                <w:szCs w:val="20"/>
                <w:lang w:val="en-US" w:eastAsia="ru-RU"/>
              </w:rPr>
              <w:t>0</w:t>
            </w:r>
            <w:r w:rsidR="00817BDD" w:rsidRPr="00BF6EC8">
              <w:rPr>
                <w:rFonts w:ascii="Times New Roman" w:eastAsia="Times New Roman" w:hAnsi="Times New Roman" w:cs="Times New Roman"/>
                <w:sz w:val="20"/>
                <w:szCs w:val="20"/>
                <w:lang w:eastAsia="ru-RU"/>
              </w:rPr>
              <w:t>%</w:t>
            </w:r>
          </w:p>
        </w:tc>
        <w:tc>
          <w:tcPr>
            <w:tcW w:w="4615" w:type="dxa"/>
            <w:tcBorders>
              <w:top w:val="nil"/>
              <w:left w:val="nil"/>
              <w:bottom w:val="single" w:sz="4" w:space="0" w:color="auto"/>
              <w:right w:val="single" w:sz="4" w:space="0" w:color="auto"/>
            </w:tcBorders>
            <w:shd w:val="clear" w:color="auto" w:fill="auto"/>
            <w:vAlign w:val="center"/>
          </w:tcPr>
          <w:p w:rsidR="00817BDD" w:rsidRPr="00193798" w:rsidRDefault="00817BDD" w:rsidP="00817BDD">
            <w:pPr>
              <w:spacing w:after="0" w:line="240" w:lineRule="auto"/>
              <w:rPr>
                <w:rFonts w:ascii="Times New Roman" w:eastAsia="Times New Roman" w:hAnsi="Times New Roman" w:cs="Times New Roman"/>
                <w:color w:val="000000"/>
                <w:sz w:val="20"/>
                <w:szCs w:val="20"/>
                <w:lang w:eastAsia="ru-RU"/>
              </w:rPr>
            </w:pPr>
          </w:p>
        </w:tc>
      </w:tr>
    </w:tbl>
    <w:p w:rsidR="001E353C" w:rsidRPr="00F2513B" w:rsidRDefault="00B65289" w:rsidP="001E353C">
      <w:pPr>
        <w:pStyle w:val="a3"/>
        <w:spacing w:after="0" w:line="240" w:lineRule="auto"/>
        <w:ind w:left="0"/>
        <w:jc w:val="both"/>
        <w:rPr>
          <w:rFonts w:ascii="Times New Roman" w:hAnsi="Times New Roman" w:cs="Times New Roman"/>
          <w:b/>
        </w:rPr>
      </w:pPr>
      <w:r>
        <w:rPr>
          <w:rFonts w:ascii="Times New Roman" w:hAnsi="Times New Roman" w:cs="Times New Roman"/>
          <w:b/>
        </w:rPr>
        <w:t>* Қаржылық көрсеткіштер, тариф</w:t>
      </w:r>
      <w:r w:rsidR="00BD6AE3">
        <w:rPr>
          <w:rFonts w:ascii="Times New Roman" w:hAnsi="Times New Roman" w:cs="Times New Roman"/>
          <w:b/>
          <w:lang w:val="kk-KZ"/>
        </w:rPr>
        <w:t xml:space="preserve"> </w:t>
      </w:r>
      <w:r w:rsidR="00BD6AE3" w:rsidRPr="00BD6AE3">
        <w:rPr>
          <w:rFonts w:ascii="Times New Roman" w:hAnsi="Times New Roman" w:cs="Times New Roman"/>
          <w:b/>
        </w:rPr>
        <w:t xml:space="preserve">және </w:t>
      </w:r>
      <w:r w:rsidR="00BD6AE3">
        <w:rPr>
          <w:rFonts w:ascii="Times New Roman" w:hAnsi="Times New Roman" w:cs="Times New Roman"/>
          <w:b/>
        </w:rPr>
        <w:t>тарифтік сметаның көрсеткіштері</w:t>
      </w:r>
      <w:r w:rsidR="00BD6AE3" w:rsidRPr="00BD6AE3">
        <w:rPr>
          <w:rFonts w:ascii="Times New Roman" w:hAnsi="Times New Roman" w:cs="Times New Roman"/>
          <w:b/>
        </w:rPr>
        <w:t xml:space="preserve"> уәкілетті орган</w:t>
      </w:r>
      <w:r w:rsidR="00BD6AE3">
        <w:rPr>
          <w:rFonts w:ascii="Times New Roman" w:hAnsi="Times New Roman" w:cs="Times New Roman"/>
          <w:b/>
          <w:lang w:val="kk-KZ"/>
        </w:rPr>
        <w:t>мен</w:t>
      </w:r>
      <w:r w:rsidR="00BD6AE3" w:rsidRPr="00BD6AE3">
        <w:rPr>
          <w:rFonts w:ascii="Times New Roman" w:hAnsi="Times New Roman" w:cs="Times New Roman"/>
          <w:b/>
        </w:rPr>
        <w:t xml:space="preserve"> бір жылға есептегенде бекітеді.</w:t>
      </w:r>
    </w:p>
    <w:p w:rsidR="001E353C" w:rsidRDefault="001E353C" w:rsidP="001E353C">
      <w:pPr>
        <w:pStyle w:val="a3"/>
        <w:spacing w:after="0" w:line="240" w:lineRule="auto"/>
        <w:ind w:left="0"/>
        <w:jc w:val="both"/>
        <w:rPr>
          <w:rFonts w:ascii="Times New Roman" w:hAnsi="Times New Roman" w:cs="Times New Roman"/>
          <w:b/>
        </w:rPr>
      </w:pPr>
    </w:p>
    <w:p w:rsidR="00C72579" w:rsidRPr="00C72579" w:rsidRDefault="00C72579" w:rsidP="00C72579">
      <w:pPr>
        <w:numPr>
          <w:ilvl w:val="0"/>
          <w:numId w:val="3"/>
        </w:numPr>
        <w:spacing w:after="0" w:line="240" w:lineRule="auto"/>
        <w:ind w:left="0" w:hanging="284"/>
        <w:contextualSpacing/>
        <w:jc w:val="both"/>
        <w:rPr>
          <w:rFonts w:ascii="Times New Roman" w:hAnsi="Times New Roman" w:cs="Times New Roman"/>
          <w:b/>
        </w:rPr>
      </w:pPr>
      <w:r w:rsidRPr="00C72579">
        <w:rPr>
          <w:rFonts w:ascii="Times New Roman" w:hAnsi="Times New Roman" w:cs="Times New Roman"/>
          <w:b/>
        </w:rPr>
        <w:t>2024 жыл</w:t>
      </w:r>
      <w:r w:rsidRPr="00C72579">
        <w:rPr>
          <w:rFonts w:ascii="Times New Roman" w:hAnsi="Times New Roman" w:cs="Times New Roman"/>
          <w:b/>
          <w:lang w:val="kk-KZ"/>
        </w:rPr>
        <w:t>ғы</w:t>
      </w:r>
      <w:r w:rsidRPr="00C72579">
        <w:rPr>
          <w:rFonts w:ascii="Times New Roman" w:hAnsi="Times New Roman" w:cs="Times New Roman"/>
          <w:b/>
        </w:rPr>
        <w:t xml:space="preserve"> 1 жарты</w:t>
      </w:r>
      <w:r w:rsidRPr="00C72579">
        <w:rPr>
          <w:rFonts w:ascii="Times New Roman" w:hAnsi="Times New Roman" w:cs="Times New Roman"/>
          <w:b/>
          <w:lang w:val="kk-KZ"/>
        </w:rPr>
        <w:t xml:space="preserve"> </w:t>
      </w:r>
      <w:r w:rsidRPr="00C72579">
        <w:rPr>
          <w:rFonts w:ascii="Times New Roman" w:hAnsi="Times New Roman" w:cs="Times New Roman"/>
          <w:b/>
        </w:rPr>
        <w:t>жылдықтағы</w:t>
      </w:r>
      <w:r w:rsidRPr="00C72579">
        <w:rPr>
          <w:rFonts w:ascii="Times New Roman" w:hAnsi="Times New Roman" w:cs="Times New Roman"/>
          <w:b/>
          <w:lang w:val="kk-KZ"/>
        </w:rPr>
        <w:t xml:space="preserve"> </w:t>
      </w:r>
      <w:r w:rsidRPr="00C72579">
        <w:rPr>
          <w:rFonts w:ascii="Times New Roman" w:hAnsi="Times New Roman" w:cs="Times New Roman"/>
          <w:b/>
        </w:rPr>
        <w:t>инвестициялық</w:t>
      </w:r>
      <w:r w:rsidRPr="00C72579">
        <w:rPr>
          <w:rFonts w:ascii="Times New Roman" w:hAnsi="Times New Roman" w:cs="Times New Roman"/>
          <w:b/>
          <w:lang w:val="kk-KZ"/>
        </w:rPr>
        <w:t xml:space="preserve"> </w:t>
      </w:r>
      <w:r w:rsidRPr="00C72579">
        <w:rPr>
          <w:rFonts w:ascii="Times New Roman" w:hAnsi="Times New Roman" w:cs="Times New Roman"/>
          <w:b/>
        </w:rPr>
        <w:t>бағдарламаны</w:t>
      </w:r>
      <w:r w:rsidRPr="00C72579">
        <w:rPr>
          <w:rFonts w:ascii="Times New Roman" w:hAnsi="Times New Roman" w:cs="Times New Roman"/>
          <w:b/>
          <w:lang w:val="kk-KZ"/>
        </w:rPr>
        <w:t xml:space="preserve"> </w:t>
      </w:r>
      <w:r w:rsidRPr="00C72579">
        <w:rPr>
          <w:rFonts w:ascii="Times New Roman" w:hAnsi="Times New Roman" w:cs="Times New Roman"/>
          <w:b/>
        </w:rPr>
        <w:t>орындау</w:t>
      </w:r>
      <w:r w:rsidRPr="00C72579">
        <w:rPr>
          <w:rFonts w:ascii="Times New Roman" w:hAnsi="Times New Roman" w:cs="Times New Roman"/>
          <w:b/>
          <w:lang w:val="kk-KZ"/>
        </w:rPr>
        <w:t xml:space="preserve"> туралы</w:t>
      </w:r>
    </w:p>
    <w:p w:rsidR="00C72579" w:rsidRPr="00C72579" w:rsidRDefault="00C72579" w:rsidP="00C72579">
      <w:pPr>
        <w:pStyle w:val="a3"/>
        <w:widowControl w:val="0"/>
        <w:ind w:left="0" w:firstLine="567"/>
        <w:jc w:val="both"/>
        <w:rPr>
          <w:rFonts w:ascii="Times New Roman" w:hAnsi="Times New Roman" w:cs="Times New Roman"/>
        </w:rPr>
      </w:pPr>
    </w:p>
    <w:p w:rsidR="001E2E34" w:rsidRPr="001E2E34" w:rsidRDefault="001E2E34" w:rsidP="00E82D3D">
      <w:pPr>
        <w:pStyle w:val="a3"/>
        <w:widowControl w:val="0"/>
        <w:tabs>
          <w:tab w:val="left" w:pos="1134"/>
        </w:tabs>
        <w:ind w:left="-284" w:firstLine="284"/>
        <w:jc w:val="both"/>
        <w:rPr>
          <w:rFonts w:ascii="Times New Roman" w:hAnsi="Times New Roman" w:cs="Times New Roman"/>
        </w:rPr>
      </w:pPr>
      <w:r w:rsidRPr="001E2E34">
        <w:rPr>
          <w:rFonts w:ascii="Times New Roman" w:hAnsi="Times New Roman" w:cs="Times New Roman"/>
        </w:rPr>
        <w:t>2024 жылғы</w:t>
      </w:r>
      <w:r w:rsidRPr="001E2E34">
        <w:rPr>
          <w:rFonts w:ascii="Times New Roman" w:hAnsi="Times New Roman" w:cs="Times New Roman"/>
          <w:lang w:val="kk-KZ"/>
        </w:rPr>
        <w:t xml:space="preserve"> </w:t>
      </w:r>
      <w:r w:rsidRPr="001E2E34">
        <w:rPr>
          <w:rFonts w:ascii="Times New Roman" w:hAnsi="Times New Roman" w:cs="Times New Roman"/>
        </w:rPr>
        <w:t>инвестициялық</w:t>
      </w:r>
      <w:r w:rsidRPr="001E2E34">
        <w:rPr>
          <w:rFonts w:ascii="Times New Roman" w:hAnsi="Times New Roman" w:cs="Times New Roman"/>
          <w:lang w:val="kk-KZ"/>
        </w:rPr>
        <w:t xml:space="preserve"> </w:t>
      </w:r>
      <w:r w:rsidRPr="001E2E34">
        <w:rPr>
          <w:rFonts w:ascii="Times New Roman" w:hAnsi="Times New Roman" w:cs="Times New Roman"/>
        </w:rPr>
        <w:t>бағдарлама 15 148 794 мың</w:t>
      </w:r>
      <w:r w:rsidRPr="001E2E34">
        <w:rPr>
          <w:rFonts w:ascii="Times New Roman" w:hAnsi="Times New Roman" w:cs="Times New Roman"/>
          <w:lang w:val="kk-KZ"/>
        </w:rPr>
        <w:t xml:space="preserve"> </w:t>
      </w:r>
      <w:r w:rsidRPr="001E2E34">
        <w:rPr>
          <w:rFonts w:ascii="Times New Roman" w:hAnsi="Times New Roman" w:cs="Times New Roman"/>
        </w:rPr>
        <w:t>теңге</w:t>
      </w:r>
      <w:r w:rsidRPr="001E2E34">
        <w:rPr>
          <w:rFonts w:ascii="Times New Roman" w:hAnsi="Times New Roman" w:cs="Times New Roman"/>
          <w:lang w:val="kk-KZ"/>
        </w:rPr>
        <w:t xml:space="preserve"> </w:t>
      </w:r>
      <w:r w:rsidRPr="001E2E34">
        <w:rPr>
          <w:rFonts w:ascii="Times New Roman" w:hAnsi="Times New Roman" w:cs="Times New Roman"/>
        </w:rPr>
        <w:t>сомасына</w:t>
      </w:r>
      <w:r w:rsidRPr="001E2E34">
        <w:rPr>
          <w:rFonts w:ascii="Times New Roman" w:hAnsi="Times New Roman" w:cs="Times New Roman"/>
          <w:lang w:val="kk-KZ"/>
        </w:rPr>
        <w:t xml:space="preserve"> </w:t>
      </w:r>
      <w:r w:rsidRPr="001E2E34">
        <w:rPr>
          <w:rFonts w:ascii="Times New Roman" w:hAnsi="Times New Roman" w:cs="Times New Roman"/>
        </w:rPr>
        <w:t>бекітілді. 2024 жылғы</w:t>
      </w:r>
      <w:r w:rsidRPr="001E2E34">
        <w:rPr>
          <w:rFonts w:ascii="Times New Roman" w:hAnsi="Times New Roman" w:cs="Times New Roman"/>
          <w:lang w:val="kk-KZ"/>
        </w:rPr>
        <w:t xml:space="preserve"> </w:t>
      </w:r>
      <w:r w:rsidRPr="001E2E34">
        <w:rPr>
          <w:rFonts w:ascii="Times New Roman" w:hAnsi="Times New Roman" w:cs="Times New Roman"/>
        </w:rPr>
        <w:t>инвестициялық</w:t>
      </w:r>
      <w:r w:rsidRPr="001E2E34">
        <w:rPr>
          <w:rFonts w:ascii="Times New Roman" w:hAnsi="Times New Roman" w:cs="Times New Roman"/>
          <w:lang w:val="kk-KZ"/>
        </w:rPr>
        <w:t xml:space="preserve"> </w:t>
      </w:r>
      <w:r w:rsidRPr="001E2E34">
        <w:rPr>
          <w:rFonts w:ascii="Times New Roman" w:hAnsi="Times New Roman" w:cs="Times New Roman"/>
        </w:rPr>
        <w:t>бағдарлама</w:t>
      </w:r>
      <w:r w:rsidRPr="001E2E34">
        <w:rPr>
          <w:rFonts w:ascii="Times New Roman" w:hAnsi="Times New Roman" w:cs="Times New Roman"/>
          <w:lang w:val="kk-KZ"/>
        </w:rPr>
        <w:t xml:space="preserve"> </w:t>
      </w:r>
      <w:r w:rsidRPr="001E2E34">
        <w:rPr>
          <w:rFonts w:ascii="Times New Roman" w:hAnsi="Times New Roman" w:cs="Times New Roman"/>
        </w:rPr>
        <w:t>шеңберінде 1 жартыжылдықта 67 шарт</w:t>
      </w:r>
      <w:r w:rsidRPr="001E2E34">
        <w:rPr>
          <w:rFonts w:ascii="Times New Roman" w:hAnsi="Times New Roman" w:cs="Times New Roman"/>
          <w:lang w:val="kk-KZ"/>
        </w:rPr>
        <w:t xml:space="preserve"> </w:t>
      </w:r>
      <w:r w:rsidRPr="001E2E34">
        <w:rPr>
          <w:rFonts w:ascii="Times New Roman" w:hAnsi="Times New Roman" w:cs="Times New Roman"/>
        </w:rPr>
        <w:t>жасалды. Жұмыстар</w:t>
      </w:r>
      <w:r w:rsidRPr="001E2E34">
        <w:rPr>
          <w:rFonts w:ascii="Times New Roman" w:hAnsi="Times New Roman" w:cs="Times New Roman"/>
          <w:lang w:val="kk-KZ"/>
        </w:rPr>
        <w:t xml:space="preserve"> </w:t>
      </w:r>
      <w:r w:rsidRPr="001E2E34">
        <w:rPr>
          <w:rFonts w:ascii="Times New Roman" w:hAnsi="Times New Roman" w:cs="Times New Roman"/>
        </w:rPr>
        <w:t>белгіленген</w:t>
      </w:r>
      <w:r w:rsidRPr="001E2E34">
        <w:rPr>
          <w:rFonts w:ascii="Times New Roman" w:hAnsi="Times New Roman" w:cs="Times New Roman"/>
          <w:lang w:val="kk-KZ"/>
        </w:rPr>
        <w:t xml:space="preserve"> </w:t>
      </w:r>
      <w:r w:rsidRPr="001E2E34">
        <w:rPr>
          <w:rFonts w:ascii="Times New Roman" w:hAnsi="Times New Roman" w:cs="Times New Roman"/>
        </w:rPr>
        <w:t>мерзімдерге</w:t>
      </w:r>
      <w:r w:rsidRPr="001E2E34">
        <w:rPr>
          <w:rFonts w:ascii="Times New Roman" w:hAnsi="Times New Roman" w:cs="Times New Roman"/>
          <w:lang w:val="kk-KZ"/>
        </w:rPr>
        <w:t xml:space="preserve"> </w:t>
      </w:r>
      <w:r w:rsidRPr="001E2E34">
        <w:rPr>
          <w:rFonts w:ascii="Times New Roman" w:hAnsi="Times New Roman" w:cs="Times New Roman"/>
        </w:rPr>
        <w:t>сәйкес, жұмыстарды</w:t>
      </w:r>
      <w:r w:rsidRPr="001E2E34">
        <w:rPr>
          <w:rFonts w:ascii="Times New Roman" w:hAnsi="Times New Roman" w:cs="Times New Roman"/>
          <w:lang w:val="kk-KZ"/>
        </w:rPr>
        <w:t xml:space="preserve"> </w:t>
      </w:r>
      <w:r w:rsidRPr="001E2E34">
        <w:rPr>
          <w:rFonts w:ascii="Times New Roman" w:hAnsi="Times New Roman" w:cs="Times New Roman"/>
        </w:rPr>
        <w:t>орындау</w:t>
      </w:r>
      <w:r w:rsidRPr="001E2E34">
        <w:rPr>
          <w:rFonts w:ascii="Times New Roman" w:hAnsi="Times New Roman" w:cs="Times New Roman"/>
          <w:lang w:val="kk-KZ"/>
        </w:rPr>
        <w:t xml:space="preserve"> </w:t>
      </w:r>
      <w:r w:rsidRPr="001E2E34">
        <w:rPr>
          <w:rFonts w:ascii="Times New Roman" w:hAnsi="Times New Roman" w:cs="Times New Roman"/>
        </w:rPr>
        <w:t>кестесінен</w:t>
      </w:r>
      <w:r w:rsidRPr="001E2E34">
        <w:rPr>
          <w:rFonts w:ascii="Times New Roman" w:hAnsi="Times New Roman" w:cs="Times New Roman"/>
          <w:lang w:val="kk-KZ"/>
        </w:rPr>
        <w:t xml:space="preserve"> </w:t>
      </w:r>
      <w:r w:rsidRPr="001E2E34">
        <w:rPr>
          <w:rFonts w:ascii="Times New Roman" w:hAnsi="Times New Roman" w:cs="Times New Roman"/>
        </w:rPr>
        <w:t>артта</w:t>
      </w:r>
      <w:r w:rsidRPr="001E2E34">
        <w:rPr>
          <w:rFonts w:ascii="Times New Roman" w:hAnsi="Times New Roman" w:cs="Times New Roman"/>
          <w:lang w:val="kk-KZ"/>
        </w:rPr>
        <w:t xml:space="preserve"> </w:t>
      </w:r>
      <w:r w:rsidRPr="001E2E34">
        <w:rPr>
          <w:rFonts w:ascii="Times New Roman" w:hAnsi="Times New Roman" w:cs="Times New Roman"/>
        </w:rPr>
        <w:t>қалмай</w:t>
      </w:r>
      <w:r w:rsidRPr="001E2E34">
        <w:rPr>
          <w:rFonts w:ascii="Times New Roman" w:hAnsi="Times New Roman" w:cs="Times New Roman"/>
          <w:lang w:val="kk-KZ"/>
        </w:rPr>
        <w:t xml:space="preserve"> </w:t>
      </w:r>
      <w:r w:rsidRPr="001E2E34">
        <w:rPr>
          <w:rFonts w:ascii="Times New Roman" w:hAnsi="Times New Roman" w:cs="Times New Roman"/>
        </w:rPr>
        <w:t>жүргізілуде. Жасалған</w:t>
      </w:r>
      <w:r w:rsidRPr="001E2E34">
        <w:rPr>
          <w:rFonts w:ascii="Times New Roman" w:hAnsi="Times New Roman" w:cs="Times New Roman"/>
          <w:lang w:val="kk-KZ"/>
        </w:rPr>
        <w:t xml:space="preserve"> </w:t>
      </w:r>
      <w:r w:rsidRPr="001E2E34">
        <w:rPr>
          <w:rFonts w:ascii="Times New Roman" w:hAnsi="Times New Roman" w:cs="Times New Roman"/>
        </w:rPr>
        <w:t>шарттар</w:t>
      </w:r>
      <w:r w:rsidRPr="001E2E34">
        <w:rPr>
          <w:rFonts w:ascii="Times New Roman" w:hAnsi="Times New Roman" w:cs="Times New Roman"/>
          <w:lang w:val="kk-KZ"/>
        </w:rPr>
        <w:t xml:space="preserve"> </w:t>
      </w:r>
      <w:r w:rsidRPr="001E2E34">
        <w:rPr>
          <w:rFonts w:ascii="Times New Roman" w:hAnsi="Times New Roman" w:cs="Times New Roman"/>
        </w:rPr>
        <w:t>шеңберінде</w:t>
      </w:r>
      <w:r w:rsidRPr="001E2E34">
        <w:rPr>
          <w:rFonts w:ascii="Times New Roman" w:hAnsi="Times New Roman" w:cs="Times New Roman"/>
          <w:lang w:val="kk-KZ"/>
        </w:rPr>
        <w:t xml:space="preserve"> </w:t>
      </w:r>
      <w:r w:rsidRPr="001E2E34">
        <w:rPr>
          <w:rFonts w:ascii="Times New Roman" w:hAnsi="Times New Roman" w:cs="Times New Roman"/>
        </w:rPr>
        <w:t>жобалау-сметалық</w:t>
      </w:r>
      <w:r w:rsidRPr="001E2E34">
        <w:rPr>
          <w:rFonts w:ascii="Times New Roman" w:hAnsi="Times New Roman" w:cs="Times New Roman"/>
          <w:lang w:val="kk-KZ"/>
        </w:rPr>
        <w:t xml:space="preserve"> </w:t>
      </w:r>
      <w:r w:rsidRPr="001E2E34">
        <w:rPr>
          <w:rFonts w:ascii="Times New Roman" w:hAnsi="Times New Roman" w:cs="Times New Roman"/>
        </w:rPr>
        <w:t>құжаттаманы</w:t>
      </w:r>
      <w:r w:rsidRPr="001E2E34">
        <w:rPr>
          <w:rFonts w:ascii="Times New Roman" w:hAnsi="Times New Roman" w:cs="Times New Roman"/>
          <w:lang w:val="kk-KZ"/>
        </w:rPr>
        <w:t xml:space="preserve"> </w:t>
      </w:r>
      <w:r w:rsidRPr="001E2E34">
        <w:rPr>
          <w:rFonts w:ascii="Times New Roman" w:hAnsi="Times New Roman" w:cs="Times New Roman"/>
        </w:rPr>
        <w:t>әзірлеу, ведомстводан</w:t>
      </w:r>
      <w:r w:rsidRPr="001E2E34">
        <w:rPr>
          <w:rFonts w:ascii="Times New Roman" w:hAnsi="Times New Roman" w:cs="Times New Roman"/>
          <w:lang w:val="kk-KZ"/>
        </w:rPr>
        <w:t xml:space="preserve"> </w:t>
      </w:r>
      <w:r w:rsidRPr="001E2E34">
        <w:rPr>
          <w:rFonts w:ascii="Times New Roman" w:hAnsi="Times New Roman" w:cs="Times New Roman"/>
        </w:rPr>
        <w:t>тыс</w:t>
      </w:r>
      <w:r w:rsidRPr="001E2E34">
        <w:rPr>
          <w:rFonts w:ascii="Times New Roman" w:hAnsi="Times New Roman" w:cs="Times New Roman"/>
          <w:lang w:val="kk-KZ"/>
        </w:rPr>
        <w:t xml:space="preserve"> </w:t>
      </w:r>
      <w:r w:rsidRPr="001E2E34">
        <w:rPr>
          <w:rFonts w:ascii="Times New Roman" w:hAnsi="Times New Roman" w:cs="Times New Roman"/>
        </w:rPr>
        <w:t>сараптамадан</w:t>
      </w:r>
      <w:r w:rsidRPr="001E2E34">
        <w:rPr>
          <w:rFonts w:ascii="Times New Roman" w:hAnsi="Times New Roman" w:cs="Times New Roman"/>
          <w:lang w:val="kk-KZ"/>
        </w:rPr>
        <w:t xml:space="preserve"> </w:t>
      </w:r>
      <w:r w:rsidRPr="001E2E34">
        <w:rPr>
          <w:rFonts w:ascii="Times New Roman" w:hAnsi="Times New Roman" w:cs="Times New Roman"/>
        </w:rPr>
        <w:t>өту, жоғары</w:t>
      </w:r>
      <w:r w:rsidRPr="001E2E34">
        <w:rPr>
          <w:rFonts w:ascii="Times New Roman" w:hAnsi="Times New Roman" w:cs="Times New Roman"/>
          <w:lang w:val="kk-KZ"/>
        </w:rPr>
        <w:t xml:space="preserve"> </w:t>
      </w:r>
      <w:r w:rsidRPr="001E2E34">
        <w:rPr>
          <w:rFonts w:ascii="Times New Roman" w:hAnsi="Times New Roman" w:cs="Times New Roman"/>
        </w:rPr>
        <w:t>вольты</w:t>
      </w:r>
      <w:r w:rsidRPr="001E2E34">
        <w:rPr>
          <w:rFonts w:ascii="Times New Roman" w:hAnsi="Times New Roman" w:cs="Times New Roman"/>
          <w:lang w:val="kk-KZ"/>
        </w:rPr>
        <w:t xml:space="preserve"> </w:t>
      </w:r>
      <w:r w:rsidRPr="001E2E34">
        <w:rPr>
          <w:rFonts w:ascii="Times New Roman" w:hAnsi="Times New Roman" w:cs="Times New Roman"/>
        </w:rPr>
        <w:t>жабдықты</w:t>
      </w:r>
      <w:r w:rsidRPr="001E2E34">
        <w:rPr>
          <w:rFonts w:ascii="Times New Roman" w:hAnsi="Times New Roman" w:cs="Times New Roman"/>
          <w:lang w:val="kk-KZ"/>
        </w:rPr>
        <w:t xml:space="preserve"> </w:t>
      </w:r>
      <w:r w:rsidRPr="001E2E34">
        <w:rPr>
          <w:rFonts w:ascii="Times New Roman" w:hAnsi="Times New Roman" w:cs="Times New Roman"/>
        </w:rPr>
        <w:t>сатып</w:t>
      </w:r>
      <w:r w:rsidRPr="001E2E34">
        <w:rPr>
          <w:rFonts w:ascii="Times New Roman" w:hAnsi="Times New Roman" w:cs="Times New Roman"/>
          <w:lang w:val="kk-KZ"/>
        </w:rPr>
        <w:t xml:space="preserve"> </w:t>
      </w:r>
      <w:r w:rsidRPr="001E2E34">
        <w:rPr>
          <w:rFonts w:ascii="Times New Roman" w:hAnsi="Times New Roman" w:cs="Times New Roman"/>
        </w:rPr>
        <w:t>алу, жеткізу</w:t>
      </w:r>
      <w:r w:rsidRPr="001E2E34">
        <w:rPr>
          <w:rFonts w:ascii="Times New Roman" w:hAnsi="Times New Roman" w:cs="Times New Roman"/>
          <w:lang w:val="kk-KZ"/>
        </w:rPr>
        <w:t xml:space="preserve"> </w:t>
      </w:r>
      <w:r w:rsidRPr="001E2E34">
        <w:rPr>
          <w:rFonts w:ascii="Times New Roman" w:hAnsi="Times New Roman" w:cs="Times New Roman"/>
        </w:rPr>
        <w:t>және</w:t>
      </w:r>
      <w:r w:rsidRPr="001E2E34">
        <w:rPr>
          <w:rFonts w:ascii="Times New Roman" w:hAnsi="Times New Roman" w:cs="Times New Roman"/>
          <w:lang w:val="kk-KZ"/>
        </w:rPr>
        <w:t xml:space="preserve"> </w:t>
      </w:r>
      <w:r w:rsidRPr="001E2E34">
        <w:rPr>
          <w:rFonts w:ascii="Times New Roman" w:hAnsi="Times New Roman" w:cs="Times New Roman"/>
        </w:rPr>
        <w:t>жинақтау</w:t>
      </w:r>
      <w:r w:rsidRPr="001E2E34">
        <w:rPr>
          <w:rFonts w:ascii="Times New Roman" w:hAnsi="Times New Roman" w:cs="Times New Roman"/>
          <w:lang w:val="kk-KZ"/>
        </w:rPr>
        <w:t xml:space="preserve"> </w:t>
      </w:r>
      <w:r w:rsidRPr="001E2E34">
        <w:rPr>
          <w:rFonts w:ascii="Times New Roman" w:hAnsi="Times New Roman" w:cs="Times New Roman"/>
        </w:rPr>
        <w:t>жүргізілуде. Жұмыстарды</w:t>
      </w:r>
      <w:r w:rsidRPr="001E2E34">
        <w:rPr>
          <w:rFonts w:ascii="Times New Roman" w:hAnsi="Times New Roman" w:cs="Times New Roman"/>
          <w:lang w:val="kk-KZ"/>
        </w:rPr>
        <w:t xml:space="preserve"> </w:t>
      </w:r>
      <w:r w:rsidRPr="001E2E34">
        <w:rPr>
          <w:rFonts w:ascii="Times New Roman" w:hAnsi="Times New Roman" w:cs="Times New Roman"/>
        </w:rPr>
        <w:t>орындау</w:t>
      </w:r>
      <w:r w:rsidRPr="001E2E34">
        <w:rPr>
          <w:rFonts w:ascii="Times New Roman" w:hAnsi="Times New Roman" w:cs="Times New Roman"/>
          <w:lang w:val="kk-KZ"/>
        </w:rPr>
        <w:t xml:space="preserve"> </w:t>
      </w:r>
      <w:r w:rsidRPr="001E2E34">
        <w:rPr>
          <w:rFonts w:ascii="Times New Roman" w:hAnsi="Times New Roman" w:cs="Times New Roman"/>
        </w:rPr>
        <w:t>үшін«БЭСК» АҚ электр</w:t>
      </w:r>
      <w:r w:rsidRPr="001E2E34">
        <w:rPr>
          <w:rFonts w:ascii="Times New Roman" w:hAnsi="Times New Roman" w:cs="Times New Roman"/>
          <w:lang w:val="kk-KZ"/>
        </w:rPr>
        <w:t xml:space="preserve"> </w:t>
      </w:r>
      <w:r w:rsidRPr="001E2E34">
        <w:rPr>
          <w:rFonts w:ascii="Times New Roman" w:hAnsi="Times New Roman" w:cs="Times New Roman"/>
        </w:rPr>
        <w:t>қондырғыларына</w:t>
      </w:r>
      <w:r w:rsidRPr="001E2E34">
        <w:rPr>
          <w:rFonts w:ascii="Times New Roman" w:hAnsi="Times New Roman" w:cs="Times New Roman"/>
          <w:lang w:val="kk-KZ"/>
        </w:rPr>
        <w:t xml:space="preserve"> </w:t>
      </w:r>
      <w:r w:rsidRPr="001E2E34">
        <w:rPr>
          <w:rFonts w:ascii="Times New Roman" w:hAnsi="Times New Roman" w:cs="Times New Roman"/>
        </w:rPr>
        <w:t>мердігер</w:t>
      </w:r>
      <w:r w:rsidRPr="001E2E34">
        <w:rPr>
          <w:rFonts w:ascii="Times New Roman" w:hAnsi="Times New Roman" w:cs="Times New Roman"/>
          <w:lang w:val="kk-KZ"/>
        </w:rPr>
        <w:t xml:space="preserve"> </w:t>
      </w:r>
      <w:r w:rsidRPr="001E2E34">
        <w:rPr>
          <w:rFonts w:ascii="Times New Roman" w:hAnsi="Times New Roman" w:cs="Times New Roman"/>
        </w:rPr>
        <w:t>ұйымдардың</w:t>
      </w:r>
      <w:r w:rsidRPr="001E2E34">
        <w:rPr>
          <w:rFonts w:ascii="Times New Roman" w:hAnsi="Times New Roman" w:cs="Times New Roman"/>
          <w:lang w:val="kk-KZ"/>
        </w:rPr>
        <w:t xml:space="preserve"> </w:t>
      </w:r>
      <w:r w:rsidRPr="001E2E34">
        <w:rPr>
          <w:rFonts w:ascii="Times New Roman" w:hAnsi="Times New Roman" w:cs="Times New Roman"/>
        </w:rPr>
        <w:t>қызметкерлерін</w:t>
      </w:r>
      <w:r w:rsidRPr="001E2E34">
        <w:rPr>
          <w:rFonts w:ascii="Times New Roman" w:hAnsi="Times New Roman" w:cs="Times New Roman"/>
          <w:lang w:val="kk-KZ"/>
        </w:rPr>
        <w:t xml:space="preserve"> </w:t>
      </w:r>
      <w:r w:rsidRPr="001E2E34">
        <w:rPr>
          <w:rFonts w:ascii="Times New Roman" w:hAnsi="Times New Roman" w:cs="Times New Roman"/>
        </w:rPr>
        <w:t>жіберу</w:t>
      </w:r>
      <w:r w:rsidRPr="001E2E34">
        <w:rPr>
          <w:rFonts w:ascii="Times New Roman" w:hAnsi="Times New Roman" w:cs="Times New Roman"/>
          <w:lang w:val="kk-KZ"/>
        </w:rPr>
        <w:t xml:space="preserve"> </w:t>
      </w:r>
      <w:r w:rsidRPr="001E2E34">
        <w:rPr>
          <w:rFonts w:ascii="Times New Roman" w:hAnsi="Times New Roman" w:cs="Times New Roman"/>
        </w:rPr>
        <w:t>рәсімі</w:t>
      </w:r>
      <w:r w:rsidRPr="001E2E34">
        <w:rPr>
          <w:rFonts w:ascii="Times New Roman" w:hAnsi="Times New Roman" w:cs="Times New Roman"/>
          <w:lang w:val="kk-KZ"/>
        </w:rPr>
        <w:t xml:space="preserve"> </w:t>
      </w:r>
      <w:r w:rsidRPr="001E2E34">
        <w:rPr>
          <w:rFonts w:ascii="Times New Roman" w:hAnsi="Times New Roman" w:cs="Times New Roman"/>
        </w:rPr>
        <w:t>жүргізілуде.</w:t>
      </w:r>
    </w:p>
    <w:p w:rsidR="001E2E34" w:rsidRPr="001E2E34" w:rsidRDefault="001E2E34" w:rsidP="00E82D3D">
      <w:pPr>
        <w:pStyle w:val="a3"/>
        <w:widowControl w:val="0"/>
        <w:tabs>
          <w:tab w:val="left" w:pos="1134"/>
        </w:tabs>
        <w:spacing w:after="0" w:line="240" w:lineRule="auto"/>
        <w:ind w:left="-284" w:firstLine="284"/>
        <w:contextualSpacing w:val="0"/>
        <w:jc w:val="both"/>
        <w:rPr>
          <w:rFonts w:ascii="Times New Roman" w:hAnsi="Times New Roman" w:cs="Times New Roman"/>
        </w:rPr>
      </w:pPr>
      <w:r w:rsidRPr="001E2E34">
        <w:rPr>
          <w:rFonts w:ascii="Times New Roman" w:hAnsi="Times New Roman" w:cs="Times New Roman"/>
        </w:rPr>
        <w:t>«Электр желілерін</w:t>
      </w:r>
      <w:r w:rsidRPr="001E2E34">
        <w:rPr>
          <w:rFonts w:ascii="Times New Roman" w:hAnsi="Times New Roman" w:cs="Times New Roman"/>
          <w:lang w:val="kk-KZ"/>
        </w:rPr>
        <w:t xml:space="preserve"> </w:t>
      </w:r>
      <w:r w:rsidRPr="001E2E34">
        <w:rPr>
          <w:rFonts w:ascii="Times New Roman" w:hAnsi="Times New Roman" w:cs="Times New Roman"/>
        </w:rPr>
        <w:t>жаңғырту</w:t>
      </w:r>
      <w:r w:rsidRPr="001E2E34">
        <w:rPr>
          <w:rFonts w:ascii="Times New Roman" w:hAnsi="Times New Roman" w:cs="Times New Roman"/>
          <w:lang w:val="kk-KZ"/>
        </w:rPr>
        <w:t xml:space="preserve"> </w:t>
      </w:r>
      <w:r w:rsidRPr="001E2E34">
        <w:rPr>
          <w:rFonts w:ascii="Times New Roman" w:hAnsi="Times New Roman" w:cs="Times New Roman"/>
        </w:rPr>
        <w:t>және</w:t>
      </w:r>
      <w:r w:rsidRPr="001E2E34">
        <w:rPr>
          <w:rFonts w:ascii="Times New Roman" w:hAnsi="Times New Roman" w:cs="Times New Roman"/>
          <w:lang w:val="kk-KZ"/>
        </w:rPr>
        <w:t xml:space="preserve"> </w:t>
      </w:r>
      <w:r w:rsidRPr="001E2E34">
        <w:rPr>
          <w:rFonts w:ascii="Times New Roman" w:hAnsi="Times New Roman" w:cs="Times New Roman"/>
        </w:rPr>
        <w:t>қайта</w:t>
      </w:r>
      <w:r w:rsidRPr="001E2E34">
        <w:rPr>
          <w:rFonts w:ascii="Times New Roman" w:hAnsi="Times New Roman" w:cs="Times New Roman"/>
          <w:lang w:val="kk-KZ"/>
        </w:rPr>
        <w:t xml:space="preserve"> </w:t>
      </w:r>
      <w:r w:rsidRPr="001E2E34">
        <w:rPr>
          <w:rFonts w:ascii="Times New Roman" w:hAnsi="Times New Roman" w:cs="Times New Roman"/>
        </w:rPr>
        <w:t>жаңарту</w:t>
      </w:r>
      <w:r w:rsidRPr="001E2E34">
        <w:rPr>
          <w:rFonts w:ascii="Times New Roman" w:hAnsi="Times New Roman" w:cs="Times New Roman"/>
          <w:lang w:val="kk-KZ"/>
        </w:rPr>
        <w:t xml:space="preserve"> </w:t>
      </w:r>
      <w:r w:rsidRPr="001E2E34">
        <w:rPr>
          <w:rFonts w:ascii="Times New Roman" w:hAnsi="Times New Roman" w:cs="Times New Roman"/>
        </w:rPr>
        <w:t>бойынша ЖСҚ әзірлеу</w:t>
      </w:r>
      <w:r w:rsidRPr="001E2E34">
        <w:rPr>
          <w:rFonts w:ascii="Times New Roman" w:hAnsi="Times New Roman" w:cs="Times New Roman"/>
          <w:lang w:val="kk-KZ"/>
        </w:rPr>
        <w:t>»</w:t>
      </w:r>
      <w:r w:rsidRPr="001E2E34">
        <w:rPr>
          <w:rFonts w:ascii="Times New Roman" w:hAnsi="Times New Roman" w:cs="Times New Roman"/>
        </w:rPr>
        <w:t xml:space="preserve"> бабы шеңберінде 501 530 мың</w:t>
      </w:r>
      <w:r w:rsidRPr="001E2E34">
        <w:rPr>
          <w:rFonts w:ascii="Times New Roman" w:hAnsi="Times New Roman" w:cs="Times New Roman"/>
          <w:lang w:val="kk-KZ"/>
        </w:rPr>
        <w:t xml:space="preserve"> </w:t>
      </w:r>
      <w:r w:rsidRPr="001E2E34">
        <w:rPr>
          <w:rFonts w:ascii="Times New Roman" w:hAnsi="Times New Roman" w:cs="Times New Roman"/>
        </w:rPr>
        <w:t>теңге</w:t>
      </w:r>
      <w:r w:rsidRPr="001E2E34">
        <w:rPr>
          <w:rFonts w:ascii="Times New Roman" w:hAnsi="Times New Roman" w:cs="Times New Roman"/>
          <w:lang w:val="kk-KZ"/>
        </w:rPr>
        <w:t xml:space="preserve"> </w:t>
      </w:r>
      <w:r w:rsidRPr="001E2E34">
        <w:rPr>
          <w:rFonts w:ascii="Times New Roman" w:hAnsi="Times New Roman" w:cs="Times New Roman"/>
        </w:rPr>
        <w:t>сомасына 7 дана көлемінде</w:t>
      </w:r>
      <w:r w:rsidRPr="001E2E34">
        <w:rPr>
          <w:rFonts w:ascii="Times New Roman" w:hAnsi="Times New Roman" w:cs="Times New Roman"/>
          <w:lang w:val="kk-KZ"/>
        </w:rPr>
        <w:t xml:space="preserve"> </w:t>
      </w:r>
      <w:r w:rsidRPr="001E2E34">
        <w:rPr>
          <w:rFonts w:ascii="Times New Roman" w:hAnsi="Times New Roman" w:cs="Times New Roman"/>
        </w:rPr>
        <w:t>жобалық-сметалық</w:t>
      </w:r>
      <w:r w:rsidRPr="001E2E34">
        <w:rPr>
          <w:rFonts w:ascii="Times New Roman" w:hAnsi="Times New Roman" w:cs="Times New Roman"/>
          <w:lang w:val="kk-KZ"/>
        </w:rPr>
        <w:t xml:space="preserve"> </w:t>
      </w:r>
      <w:r w:rsidRPr="001E2E34">
        <w:rPr>
          <w:rFonts w:ascii="Times New Roman" w:hAnsi="Times New Roman" w:cs="Times New Roman"/>
        </w:rPr>
        <w:t>құжаттаманы</w:t>
      </w:r>
      <w:r w:rsidRPr="001E2E34">
        <w:rPr>
          <w:rFonts w:ascii="Times New Roman" w:hAnsi="Times New Roman" w:cs="Times New Roman"/>
          <w:lang w:val="kk-KZ"/>
        </w:rPr>
        <w:t xml:space="preserve"> </w:t>
      </w:r>
      <w:r w:rsidRPr="001E2E34">
        <w:rPr>
          <w:rFonts w:ascii="Times New Roman" w:hAnsi="Times New Roman" w:cs="Times New Roman"/>
        </w:rPr>
        <w:t>әзірлеу</w:t>
      </w:r>
      <w:r w:rsidRPr="001E2E34">
        <w:rPr>
          <w:rFonts w:ascii="Times New Roman" w:hAnsi="Times New Roman" w:cs="Times New Roman"/>
          <w:lang w:val="kk-KZ"/>
        </w:rPr>
        <w:t xml:space="preserve"> </w:t>
      </w:r>
      <w:r w:rsidRPr="001E2E34">
        <w:rPr>
          <w:rFonts w:ascii="Times New Roman" w:hAnsi="Times New Roman" w:cs="Times New Roman"/>
        </w:rPr>
        <w:t>және</w:t>
      </w:r>
      <w:r w:rsidRPr="001E2E34">
        <w:rPr>
          <w:rFonts w:ascii="Times New Roman" w:hAnsi="Times New Roman" w:cs="Times New Roman"/>
          <w:lang w:val="kk-KZ"/>
        </w:rPr>
        <w:t xml:space="preserve"> </w:t>
      </w:r>
      <w:r w:rsidRPr="001E2E34">
        <w:rPr>
          <w:rFonts w:ascii="Times New Roman" w:hAnsi="Times New Roman" w:cs="Times New Roman"/>
        </w:rPr>
        <w:t>объектілер</w:t>
      </w:r>
      <w:r w:rsidRPr="001E2E34">
        <w:rPr>
          <w:rFonts w:ascii="Times New Roman" w:hAnsi="Times New Roman" w:cs="Times New Roman"/>
          <w:lang w:val="kk-KZ"/>
        </w:rPr>
        <w:t xml:space="preserve"> </w:t>
      </w:r>
      <w:r w:rsidRPr="001E2E34">
        <w:rPr>
          <w:rFonts w:ascii="Times New Roman" w:hAnsi="Times New Roman" w:cs="Times New Roman"/>
        </w:rPr>
        <w:t>бойынша</w:t>
      </w:r>
      <w:r w:rsidRPr="001E2E34">
        <w:rPr>
          <w:rFonts w:ascii="Times New Roman" w:hAnsi="Times New Roman" w:cs="Times New Roman"/>
          <w:lang w:val="kk-KZ"/>
        </w:rPr>
        <w:t xml:space="preserve"> </w:t>
      </w:r>
      <w:r w:rsidRPr="001E2E34">
        <w:rPr>
          <w:rFonts w:ascii="Times New Roman" w:hAnsi="Times New Roman" w:cs="Times New Roman"/>
        </w:rPr>
        <w:t>ведомстводан</w:t>
      </w:r>
      <w:r w:rsidRPr="001E2E34">
        <w:rPr>
          <w:rFonts w:ascii="Times New Roman" w:hAnsi="Times New Roman" w:cs="Times New Roman"/>
          <w:lang w:val="kk-KZ"/>
        </w:rPr>
        <w:t xml:space="preserve"> </w:t>
      </w:r>
      <w:r w:rsidRPr="001E2E34">
        <w:rPr>
          <w:rFonts w:ascii="Times New Roman" w:hAnsi="Times New Roman" w:cs="Times New Roman"/>
        </w:rPr>
        <w:t>тыс</w:t>
      </w:r>
      <w:r w:rsidRPr="001E2E34">
        <w:rPr>
          <w:rFonts w:ascii="Times New Roman" w:hAnsi="Times New Roman" w:cs="Times New Roman"/>
          <w:lang w:val="kk-KZ"/>
        </w:rPr>
        <w:t xml:space="preserve"> </w:t>
      </w:r>
      <w:r w:rsidRPr="001E2E34">
        <w:rPr>
          <w:rFonts w:ascii="Times New Roman" w:hAnsi="Times New Roman" w:cs="Times New Roman"/>
        </w:rPr>
        <w:t>сараптаманың</w:t>
      </w:r>
      <w:r w:rsidRPr="001E2E34">
        <w:rPr>
          <w:rFonts w:ascii="Times New Roman" w:hAnsi="Times New Roman" w:cs="Times New Roman"/>
          <w:lang w:val="kk-KZ"/>
        </w:rPr>
        <w:t xml:space="preserve"> </w:t>
      </w:r>
      <w:r w:rsidRPr="001E2E34">
        <w:rPr>
          <w:rFonts w:ascii="Times New Roman" w:hAnsi="Times New Roman" w:cs="Times New Roman"/>
        </w:rPr>
        <w:t>жұмыс</w:t>
      </w:r>
      <w:r w:rsidRPr="001E2E34">
        <w:rPr>
          <w:rFonts w:ascii="Times New Roman" w:hAnsi="Times New Roman" w:cs="Times New Roman"/>
          <w:lang w:val="kk-KZ"/>
        </w:rPr>
        <w:t xml:space="preserve"> </w:t>
      </w:r>
      <w:r w:rsidRPr="001E2E34">
        <w:rPr>
          <w:rFonts w:ascii="Times New Roman" w:hAnsi="Times New Roman" w:cs="Times New Roman"/>
        </w:rPr>
        <w:t>жобаларынан</w:t>
      </w:r>
      <w:r w:rsidRPr="001E2E34">
        <w:rPr>
          <w:rFonts w:ascii="Times New Roman" w:hAnsi="Times New Roman" w:cs="Times New Roman"/>
          <w:lang w:val="kk-KZ"/>
        </w:rPr>
        <w:t xml:space="preserve"> </w:t>
      </w:r>
      <w:r w:rsidRPr="001E2E34">
        <w:rPr>
          <w:rFonts w:ascii="Times New Roman" w:hAnsi="Times New Roman" w:cs="Times New Roman"/>
        </w:rPr>
        <w:t>өту</w:t>
      </w:r>
      <w:r w:rsidRPr="001E2E34">
        <w:rPr>
          <w:rFonts w:ascii="Times New Roman" w:hAnsi="Times New Roman" w:cs="Times New Roman"/>
          <w:lang w:val="kk-KZ"/>
        </w:rPr>
        <w:t xml:space="preserve"> </w:t>
      </w:r>
      <w:r w:rsidRPr="001E2E34">
        <w:rPr>
          <w:rFonts w:ascii="Times New Roman" w:hAnsi="Times New Roman" w:cs="Times New Roman"/>
        </w:rPr>
        <w:t>бойынша</w:t>
      </w:r>
      <w:r w:rsidRPr="001E2E34">
        <w:rPr>
          <w:rFonts w:ascii="Times New Roman" w:hAnsi="Times New Roman" w:cs="Times New Roman"/>
          <w:lang w:val="kk-KZ"/>
        </w:rPr>
        <w:t xml:space="preserve"> </w:t>
      </w:r>
      <w:r w:rsidRPr="001E2E34">
        <w:rPr>
          <w:rFonts w:ascii="Times New Roman" w:hAnsi="Times New Roman" w:cs="Times New Roman"/>
        </w:rPr>
        <w:t>жұмыстар</w:t>
      </w:r>
      <w:r w:rsidRPr="001E2E34">
        <w:rPr>
          <w:rFonts w:ascii="Times New Roman" w:hAnsi="Times New Roman" w:cs="Times New Roman"/>
          <w:lang w:val="kk-KZ"/>
        </w:rPr>
        <w:t xml:space="preserve"> </w:t>
      </w:r>
      <w:r w:rsidRPr="001E2E34">
        <w:rPr>
          <w:rFonts w:ascii="Times New Roman" w:hAnsi="Times New Roman" w:cs="Times New Roman"/>
        </w:rPr>
        <w:t>жоспарланған. Игеру</w:t>
      </w:r>
      <w:r w:rsidRPr="001E2E34">
        <w:rPr>
          <w:rFonts w:ascii="Times New Roman" w:hAnsi="Times New Roman" w:cs="Times New Roman"/>
          <w:lang w:val="kk-KZ"/>
        </w:rPr>
        <w:t xml:space="preserve"> </w:t>
      </w:r>
      <w:r w:rsidRPr="001E2E34">
        <w:rPr>
          <w:rFonts w:ascii="Times New Roman" w:hAnsi="Times New Roman" w:cs="Times New Roman"/>
        </w:rPr>
        <w:t>сомасы 840 мың</w:t>
      </w:r>
      <w:r w:rsidRPr="001E2E34">
        <w:rPr>
          <w:rFonts w:ascii="Times New Roman" w:hAnsi="Times New Roman" w:cs="Times New Roman"/>
          <w:lang w:val="kk-KZ"/>
        </w:rPr>
        <w:t xml:space="preserve"> </w:t>
      </w:r>
      <w:r w:rsidRPr="001E2E34">
        <w:rPr>
          <w:rFonts w:ascii="Times New Roman" w:hAnsi="Times New Roman" w:cs="Times New Roman"/>
        </w:rPr>
        <w:t>теңгені</w:t>
      </w:r>
      <w:r w:rsidRPr="001E2E34">
        <w:rPr>
          <w:rFonts w:ascii="Times New Roman" w:hAnsi="Times New Roman" w:cs="Times New Roman"/>
          <w:lang w:val="kk-KZ"/>
        </w:rPr>
        <w:t xml:space="preserve"> </w:t>
      </w:r>
      <w:r w:rsidRPr="001E2E34">
        <w:rPr>
          <w:rFonts w:ascii="Times New Roman" w:hAnsi="Times New Roman" w:cs="Times New Roman"/>
        </w:rPr>
        <w:t>құрады. Топографиялық</w:t>
      </w:r>
      <w:r w:rsidR="002C0BC4">
        <w:rPr>
          <w:rFonts w:ascii="Times New Roman" w:hAnsi="Times New Roman" w:cs="Times New Roman"/>
          <w:lang w:val="kk-KZ"/>
        </w:rPr>
        <w:t xml:space="preserve"> </w:t>
      </w:r>
      <w:r w:rsidRPr="001E2E34">
        <w:rPr>
          <w:rFonts w:ascii="Times New Roman" w:hAnsi="Times New Roman" w:cs="Times New Roman"/>
        </w:rPr>
        <w:t>-</w:t>
      </w:r>
      <w:r w:rsidR="002C0BC4">
        <w:rPr>
          <w:rFonts w:ascii="Times New Roman" w:hAnsi="Times New Roman" w:cs="Times New Roman"/>
          <w:lang w:val="kk-KZ"/>
        </w:rPr>
        <w:t xml:space="preserve"> </w:t>
      </w:r>
      <w:r w:rsidRPr="001E2E34">
        <w:rPr>
          <w:rFonts w:ascii="Times New Roman" w:hAnsi="Times New Roman" w:cs="Times New Roman"/>
        </w:rPr>
        <w:t>геодезиялық, инженерлік</w:t>
      </w:r>
      <w:r w:rsidR="002C0BC4">
        <w:rPr>
          <w:rFonts w:ascii="Times New Roman" w:hAnsi="Times New Roman" w:cs="Times New Roman"/>
          <w:lang w:val="kk-KZ"/>
        </w:rPr>
        <w:t xml:space="preserve"> </w:t>
      </w:r>
      <w:r w:rsidRPr="001E2E34">
        <w:rPr>
          <w:rFonts w:ascii="Times New Roman" w:hAnsi="Times New Roman" w:cs="Times New Roman"/>
        </w:rPr>
        <w:t>-</w:t>
      </w:r>
      <w:r w:rsidR="002C0BC4">
        <w:rPr>
          <w:rFonts w:ascii="Times New Roman" w:hAnsi="Times New Roman" w:cs="Times New Roman"/>
          <w:lang w:val="kk-KZ"/>
        </w:rPr>
        <w:t xml:space="preserve"> </w:t>
      </w:r>
      <w:r w:rsidRPr="001E2E34">
        <w:rPr>
          <w:rFonts w:ascii="Times New Roman" w:hAnsi="Times New Roman" w:cs="Times New Roman"/>
        </w:rPr>
        <w:t>геологиялық</w:t>
      </w:r>
      <w:r w:rsidRPr="001E2E34">
        <w:rPr>
          <w:rFonts w:ascii="Times New Roman" w:hAnsi="Times New Roman" w:cs="Times New Roman"/>
          <w:lang w:val="kk-KZ"/>
        </w:rPr>
        <w:t xml:space="preserve"> </w:t>
      </w:r>
      <w:r w:rsidRPr="001E2E34">
        <w:rPr>
          <w:rFonts w:ascii="Times New Roman" w:hAnsi="Times New Roman" w:cs="Times New Roman"/>
        </w:rPr>
        <w:t>ізденістер</w:t>
      </w:r>
      <w:r w:rsidRPr="001E2E34">
        <w:rPr>
          <w:rFonts w:ascii="Times New Roman" w:hAnsi="Times New Roman" w:cs="Times New Roman"/>
          <w:lang w:val="kk-KZ"/>
        </w:rPr>
        <w:t xml:space="preserve"> </w:t>
      </w:r>
      <w:r w:rsidRPr="001E2E34">
        <w:rPr>
          <w:rFonts w:ascii="Times New Roman" w:hAnsi="Times New Roman" w:cs="Times New Roman"/>
        </w:rPr>
        <w:t>аяқталды, мемлекеттік</w:t>
      </w:r>
      <w:r w:rsidRPr="001E2E34">
        <w:rPr>
          <w:rFonts w:ascii="Times New Roman" w:hAnsi="Times New Roman" w:cs="Times New Roman"/>
          <w:lang w:val="kk-KZ"/>
        </w:rPr>
        <w:t xml:space="preserve"> </w:t>
      </w:r>
      <w:r w:rsidRPr="001E2E34">
        <w:rPr>
          <w:rFonts w:ascii="Times New Roman" w:hAnsi="Times New Roman" w:cs="Times New Roman"/>
        </w:rPr>
        <w:t>органдармен</w:t>
      </w:r>
      <w:r w:rsidRPr="001E2E34">
        <w:rPr>
          <w:rFonts w:ascii="Times New Roman" w:hAnsi="Times New Roman" w:cs="Times New Roman"/>
          <w:lang w:val="kk-KZ"/>
        </w:rPr>
        <w:t xml:space="preserve"> </w:t>
      </w:r>
      <w:r w:rsidRPr="001E2E34">
        <w:rPr>
          <w:rFonts w:ascii="Times New Roman" w:hAnsi="Times New Roman" w:cs="Times New Roman"/>
        </w:rPr>
        <w:t>желілердің</w:t>
      </w:r>
      <w:r w:rsidRPr="001E2E34">
        <w:rPr>
          <w:rFonts w:ascii="Times New Roman" w:hAnsi="Times New Roman" w:cs="Times New Roman"/>
          <w:lang w:val="kk-KZ"/>
        </w:rPr>
        <w:t xml:space="preserve"> </w:t>
      </w:r>
      <w:r w:rsidRPr="001E2E34">
        <w:rPr>
          <w:rFonts w:ascii="Times New Roman" w:hAnsi="Times New Roman" w:cs="Times New Roman"/>
        </w:rPr>
        <w:t>өту</w:t>
      </w:r>
      <w:r w:rsidRPr="001E2E34">
        <w:rPr>
          <w:rFonts w:ascii="Times New Roman" w:hAnsi="Times New Roman" w:cs="Times New Roman"/>
          <w:lang w:val="kk-KZ"/>
        </w:rPr>
        <w:t xml:space="preserve"> </w:t>
      </w:r>
      <w:r w:rsidRPr="001E2E34">
        <w:rPr>
          <w:rFonts w:ascii="Times New Roman" w:hAnsi="Times New Roman" w:cs="Times New Roman"/>
        </w:rPr>
        <w:t>трассасын</w:t>
      </w:r>
      <w:r w:rsidRPr="001E2E34">
        <w:rPr>
          <w:rFonts w:ascii="Times New Roman" w:hAnsi="Times New Roman" w:cs="Times New Roman"/>
          <w:lang w:val="kk-KZ"/>
        </w:rPr>
        <w:t xml:space="preserve"> </w:t>
      </w:r>
      <w:r w:rsidRPr="001E2E34">
        <w:rPr>
          <w:rFonts w:ascii="Times New Roman" w:hAnsi="Times New Roman" w:cs="Times New Roman"/>
        </w:rPr>
        <w:t>келісу</w:t>
      </w:r>
      <w:r w:rsidRPr="001E2E34">
        <w:rPr>
          <w:rFonts w:ascii="Times New Roman" w:hAnsi="Times New Roman" w:cs="Times New Roman"/>
          <w:lang w:val="kk-KZ"/>
        </w:rPr>
        <w:t xml:space="preserve"> </w:t>
      </w:r>
      <w:r w:rsidRPr="001E2E34">
        <w:rPr>
          <w:rFonts w:ascii="Times New Roman" w:hAnsi="Times New Roman" w:cs="Times New Roman"/>
        </w:rPr>
        <w:t>жүргізілді. 1 жартыжылдықта 1 дана санында</w:t>
      </w:r>
      <w:r w:rsidRPr="001E2E34">
        <w:rPr>
          <w:rFonts w:ascii="Times New Roman" w:hAnsi="Times New Roman" w:cs="Times New Roman"/>
          <w:lang w:val="kk-KZ"/>
        </w:rPr>
        <w:t xml:space="preserve"> </w:t>
      </w:r>
      <w:r w:rsidRPr="001E2E34">
        <w:rPr>
          <w:rFonts w:ascii="Times New Roman" w:hAnsi="Times New Roman" w:cs="Times New Roman"/>
        </w:rPr>
        <w:t>ведомстводан</w:t>
      </w:r>
      <w:r w:rsidRPr="001E2E34">
        <w:rPr>
          <w:rFonts w:ascii="Times New Roman" w:hAnsi="Times New Roman" w:cs="Times New Roman"/>
          <w:lang w:val="kk-KZ"/>
        </w:rPr>
        <w:t xml:space="preserve"> </w:t>
      </w:r>
      <w:r w:rsidRPr="001E2E34">
        <w:rPr>
          <w:rFonts w:ascii="Times New Roman" w:hAnsi="Times New Roman" w:cs="Times New Roman"/>
        </w:rPr>
        <w:t>тыс</w:t>
      </w:r>
      <w:r w:rsidRPr="001E2E34">
        <w:rPr>
          <w:rFonts w:ascii="Times New Roman" w:hAnsi="Times New Roman" w:cs="Times New Roman"/>
          <w:lang w:val="kk-KZ"/>
        </w:rPr>
        <w:t xml:space="preserve"> </w:t>
      </w:r>
      <w:r w:rsidRPr="001E2E34">
        <w:rPr>
          <w:rFonts w:ascii="Times New Roman" w:hAnsi="Times New Roman" w:cs="Times New Roman"/>
        </w:rPr>
        <w:t>сараптама</w:t>
      </w:r>
      <w:r w:rsidRPr="001E2E34">
        <w:rPr>
          <w:rFonts w:ascii="Times New Roman" w:hAnsi="Times New Roman" w:cs="Times New Roman"/>
          <w:lang w:val="kk-KZ"/>
        </w:rPr>
        <w:t xml:space="preserve"> </w:t>
      </w:r>
      <w:r w:rsidRPr="001E2E34">
        <w:rPr>
          <w:rFonts w:ascii="Times New Roman" w:hAnsi="Times New Roman" w:cs="Times New Roman"/>
        </w:rPr>
        <w:t>өтілді.</w:t>
      </w:r>
    </w:p>
    <w:p w:rsidR="001E2E34" w:rsidRPr="001E2E34" w:rsidRDefault="001E2E34" w:rsidP="00E82D3D">
      <w:pPr>
        <w:pStyle w:val="a3"/>
        <w:widowControl w:val="0"/>
        <w:shd w:val="clear" w:color="auto" w:fill="FFFFFF" w:themeFill="background1"/>
        <w:tabs>
          <w:tab w:val="left" w:pos="1134"/>
        </w:tabs>
        <w:spacing w:after="0" w:line="240" w:lineRule="auto"/>
        <w:ind w:left="-284" w:firstLine="284"/>
        <w:contextualSpacing w:val="0"/>
        <w:jc w:val="both"/>
        <w:rPr>
          <w:rFonts w:ascii="Times New Roman" w:hAnsi="Times New Roman" w:cs="Times New Roman"/>
          <w:lang w:val="kk-KZ"/>
        </w:rPr>
      </w:pPr>
      <w:r w:rsidRPr="001E2E34">
        <w:rPr>
          <w:rFonts w:ascii="Times New Roman" w:hAnsi="Times New Roman" w:cs="Times New Roman"/>
          <w:lang w:val="kk-KZ"/>
        </w:rPr>
        <w:t>«</w:t>
      </w:r>
      <w:r w:rsidRPr="001E2E34">
        <w:rPr>
          <w:rFonts w:ascii="Times New Roman" w:hAnsi="Times New Roman" w:cs="Times New Roman"/>
        </w:rPr>
        <w:t>ЭБЖ жаңғырту</w:t>
      </w:r>
      <w:r w:rsidRPr="001E2E34">
        <w:rPr>
          <w:rFonts w:ascii="Times New Roman" w:hAnsi="Times New Roman" w:cs="Times New Roman"/>
          <w:lang w:val="kk-KZ"/>
        </w:rPr>
        <w:t xml:space="preserve"> </w:t>
      </w:r>
      <w:r w:rsidRPr="001E2E34">
        <w:rPr>
          <w:rFonts w:ascii="Times New Roman" w:hAnsi="Times New Roman" w:cs="Times New Roman"/>
        </w:rPr>
        <w:t>және</w:t>
      </w:r>
      <w:r w:rsidRPr="001E2E34">
        <w:rPr>
          <w:rFonts w:ascii="Times New Roman" w:hAnsi="Times New Roman" w:cs="Times New Roman"/>
          <w:lang w:val="kk-KZ"/>
        </w:rPr>
        <w:t xml:space="preserve"> </w:t>
      </w:r>
      <w:r w:rsidRPr="001E2E34">
        <w:rPr>
          <w:rFonts w:ascii="Times New Roman" w:hAnsi="Times New Roman" w:cs="Times New Roman"/>
        </w:rPr>
        <w:t>қайта</w:t>
      </w:r>
      <w:r w:rsidRPr="001E2E34">
        <w:rPr>
          <w:rFonts w:ascii="Times New Roman" w:hAnsi="Times New Roman" w:cs="Times New Roman"/>
          <w:lang w:val="kk-KZ"/>
        </w:rPr>
        <w:t xml:space="preserve"> </w:t>
      </w:r>
      <w:r w:rsidRPr="001E2E34">
        <w:rPr>
          <w:rFonts w:ascii="Times New Roman" w:hAnsi="Times New Roman" w:cs="Times New Roman"/>
        </w:rPr>
        <w:t>жаңарту</w:t>
      </w:r>
      <w:r w:rsidRPr="001E2E34">
        <w:rPr>
          <w:rFonts w:ascii="Times New Roman" w:hAnsi="Times New Roman" w:cs="Times New Roman"/>
          <w:lang w:val="kk-KZ"/>
        </w:rPr>
        <w:t>»</w:t>
      </w:r>
      <w:r w:rsidRPr="001E2E34">
        <w:rPr>
          <w:rFonts w:ascii="Times New Roman" w:hAnsi="Times New Roman" w:cs="Times New Roman"/>
        </w:rPr>
        <w:t xml:space="preserve"> бабы бойынша</w:t>
      </w:r>
      <w:r w:rsidRPr="001E2E34">
        <w:rPr>
          <w:rFonts w:ascii="Times New Roman" w:hAnsi="Times New Roman" w:cs="Times New Roman"/>
          <w:lang w:val="kk-KZ"/>
        </w:rPr>
        <w:t xml:space="preserve"> </w:t>
      </w:r>
      <w:r w:rsidRPr="001E2E34">
        <w:rPr>
          <w:rFonts w:ascii="Times New Roman" w:hAnsi="Times New Roman" w:cs="Times New Roman"/>
        </w:rPr>
        <w:t>жалпы</w:t>
      </w:r>
      <w:r w:rsidRPr="001E2E34">
        <w:rPr>
          <w:rFonts w:ascii="Times New Roman" w:hAnsi="Times New Roman" w:cs="Times New Roman"/>
          <w:lang w:val="kk-KZ"/>
        </w:rPr>
        <w:t xml:space="preserve"> </w:t>
      </w:r>
      <w:r w:rsidRPr="001E2E34">
        <w:rPr>
          <w:rFonts w:ascii="Times New Roman" w:hAnsi="Times New Roman" w:cs="Times New Roman"/>
        </w:rPr>
        <w:t>ұзындығы 103,66 км 26 объекті</w:t>
      </w:r>
      <w:r w:rsidRPr="001E2E34">
        <w:rPr>
          <w:rFonts w:ascii="Times New Roman" w:hAnsi="Times New Roman" w:cs="Times New Roman"/>
          <w:lang w:val="kk-KZ"/>
        </w:rPr>
        <w:t xml:space="preserve"> </w:t>
      </w:r>
      <w:r w:rsidRPr="001E2E34">
        <w:rPr>
          <w:rFonts w:ascii="Times New Roman" w:hAnsi="Times New Roman" w:cs="Times New Roman"/>
        </w:rPr>
        <w:t>бойынша 1 555 453 мың</w:t>
      </w:r>
      <w:r w:rsidRPr="001E2E34">
        <w:rPr>
          <w:rFonts w:ascii="Times New Roman" w:hAnsi="Times New Roman" w:cs="Times New Roman"/>
          <w:lang w:val="kk-KZ"/>
        </w:rPr>
        <w:t xml:space="preserve"> </w:t>
      </w:r>
      <w:r w:rsidRPr="001E2E34">
        <w:rPr>
          <w:rFonts w:ascii="Times New Roman" w:hAnsi="Times New Roman" w:cs="Times New Roman"/>
        </w:rPr>
        <w:t>теңге</w:t>
      </w:r>
      <w:r w:rsidRPr="001E2E34">
        <w:rPr>
          <w:rFonts w:ascii="Times New Roman" w:hAnsi="Times New Roman" w:cs="Times New Roman"/>
          <w:lang w:val="kk-KZ"/>
        </w:rPr>
        <w:t xml:space="preserve"> </w:t>
      </w:r>
      <w:r w:rsidRPr="001E2E34">
        <w:rPr>
          <w:rFonts w:ascii="Times New Roman" w:hAnsi="Times New Roman" w:cs="Times New Roman"/>
        </w:rPr>
        <w:t>сомасына</w:t>
      </w:r>
      <w:r w:rsidRPr="001E2E34">
        <w:rPr>
          <w:rFonts w:ascii="Times New Roman" w:hAnsi="Times New Roman" w:cs="Times New Roman"/>
          <w:lang w:val="kk-KZ"/>
        </w:rPr>
        <w:t xml:space="preserve"> </w:t>
      </w:r>
      <w:r w:rsidRPr="001E2E34">
        <w:rPr>
          <w:rFonts w:ascii="Times New Roman" w:hAnsi="Times New Roman" w:cs="Times New Roman"/>
        </w:rPr>
        <w:t>жұмыстар</w:t>
      </w:r>
      <w:r w:rsidRPr="001E2E34">
        <w:rPr>
          <w:rFonts w:ascii="Times New Roman" w:hAnsi="Times New Roman" w:cs="Times New Roman"/>
          <w:lang w:val="kk-KZ"/>
        </w:rPr>
        <w:t xml:space="preserve"> </w:t>
      </w:r>
      <w:r w:rsidRPr="001E2E34">
        <w:rPr>
          <w:rFonts w:ascii="Times New Roman" w:hAnsi="Times New Roman" w:cs="Times New Roman"/>
        </w:rPr>
        <w:t>көзделген. Игеру</w:t>
      </w:r>
      <w:r w:rsidRPr="001E2E34">
        <w:rPr>
          <w:rFonts w:ascii="Times New Roman" w:hAnsi="Times New Roman" w:cs="Times New Roman"/>
          <w:lang w:val="kk-KZ"/>
        </w:rPr>
        <w:t xml:space="preserve"> </w:t>
      </w:r>
      <w:r w:rsidRPr="001E2E34">
        <w:rPr>
          <w:rFonts w:ascii="Times New Roman" w:hAnsi="Times New Roman" w:cs="Times New Roman"/>
        </w:rPr>
        <w:t>сомасы 161</w:t>
      </w:r>
      <w:r w:rsidR="00504663">
        <w:rPr>
          <w:rFonts w:ascii="Times New Roman" w:hAnsi="Times New Roman" w:cs="Times New Roman"/>
        </w:rPr>
        <w:t> </w:t>
      </w:r>
      <w:r w:rsidRPr="001E2E34">
        <w:rPr>
          <w:rFonts w:ascii="Times New Roman" w:hAnsi="Times New Roman" w:cs="Times New Roman"/>
        </w:rPr>
        <w:t>970</w:t>
      </w:r>
      <w:r w:rsidR="00504663">
        <w:rPr>
          <w:rFonts w:ascii="Times New Roman" w:hAnsi="Times New Roman" w:cs="Times New Roman"/>
        </w:rPr>
        <w:t xml:space="preserve"> </w:t>
      </w:r>
      <w:r w:rsidRPr="001E2E34">
        <w:rPr>
          <w:rFonts w:ascii="Times New Roman" w:hAnsi="Times New Roman" w:cs="Times New Roman"/>
        </w:rPr>
        <w:t>мың</w:t>
      </w:r>
      <w:r w:rsidRPr="001E2E34">
        <w:rPr>
          <w:rFonts w:ascii="Times New Roman" w:hAnsi="Times New Roman" w:cs="Times New Roman"/>
          <w:lang w:val="kk-KZ"/>
        </w:rPr>
        <w:t xml:space="preserve"> </w:t>
      </w:r>
      <w:r w:rsidRPr="001E2E34">
        <w:rPr>
          <w:rFonts w:ascii="Times New Roman" w:hAnsi="Times New Roman" w:cs="Times New Roman"/>
        </w:rPr>
        <w:t>теңгені</w:t>
      </w:r>
      <w:r w:rsidRPr="001E2E34">
        <w:rPr>
          <w:rFonts w:ascii="Times New Roman" w:hAnsi="Times New Roman" w:cs="Times New Roman"/>
          <w:lang w:val="kk-KZ"/>
        </w:rPr>
        <w:t xml:space="preserve"> </w:t>
      </w:r>
      <w:r w:rsidRPr="001E2E34">
        <w:rPr>
          <w:rFonts w:ascii="Times New Roman" w:hAnsi="Times New Roman" w:cs="Times New Roman"/>
        </w:rPr>
        <w:t>құрады. Материалдарды</w:t>
      </w:r>
      <w:r w:rsidRPr="001E2E34">
        <w:rPr>
          <w:rFonts w:ascii="Times New Roman" w:hAnsi="Times New Roman" w:cs="Times New Roman"/>
          <w:lang w:val="kk-KZ"/>
        </w:rPr>
        <w:t xml:space="preserve"> </w:t>
      </w:r>
      <w:r w:rsidRPr="001E2E34">
        <w:rPr>
          <w:rFonts w:ascii="Times New Roman" w:hAnsi="Times New Roman" w:cs="Times New Roman"/>
        </w:rPr>
        <w:t>жеткізу</w:t>
      </w:r>
      <w:r w:rsidRPr="001E2E34">
        <w:rPr>
          <w:rFonts w:ascii="Times New Roman" w:hAnsi="Times New Roman" w:cs="Times New Roman"/>
          <w:lang w:val="kk-KZ"/>
        </w:rPr>
        <w:t xml:space="preserve"> </w:t>
      </w:r>
      <w:r w:rsidRPr="001E2E34">
        <w:rPr>
          <w:rFonts w:ascii="Times New Roman" w:hAnsi="Times New Roman" w:cs="Times New Roman"/>
        </w:rPr>
        <w:t>аяқталды: ӘЖ-110/35/10/6/0,4кВ-ға металл тіректер мен тіреуіштерді, траверстерді, найзағайдан</w:t>
      </w:r>
      <w:r w:rsidRPr="001E2E34">
        <w:rPr>
          <w:rFonts w:ascii="Times New Roman" w:hAnsi="Times New Roman" w:cs="Times New Roman"/>
          <w:lang w:val="kk-KZ"/>
        </w:rPr>
        <w:t xml:space="preserve"> </w:t>
      </w:r>
      <w:r w:rsidRPr="001E2E34">
        <w:rPr>
          <w:rFonts w:ascii="Times New Roman" w:hAnsi="Times New Roman" w:cs="Times New Roman"/>
        </w:rPr>
        <w:t>қорғайтын</w:t>
      </w:r>
      <w:r w:rsidRPr="001E2E34">
        <w:rPr>
          <w:rFonts w:ascii="Times New Roman" w:hAnsi="Times New Roman" w:cs="Times New Roman"/>
          <w:lang w:val="kk-KZ"/>
        </w:rPr>
        <w:t xml:space="preserve"> </w:t>
      </w:r>
      <w:r w:rsidRPr="001E2E34">
        <w:rPr>
          <w:rFonts w:ascii="Times New Roman" w:hAnsi="Times New Roman" w:cs="Times New Roman"/>
        </w:rPr>
        <w:t>арқандарды, оқшаулағыштарды, ӨОС, АС, АСтп</w:t>
      </w:r>
      <w:r w:rsidRPr="001E2E34">
        <w:rPr>
          <w:rFonts w:ascii="Times New Roman" w:hAnsi="Times New Roman" w:cs="Times New Roman"/>
          <w:lang w:val="kk-KZ"/>
        </w:rPr>
        <w:t xml:space="preserve"> </w:t>
      </w:r>
      <w:r w:rsidRPr="001E2E34">
        <w:rPr>
          <w:rFonts w:ascii="Times New Roman" w:hAnsi="Times New Roman" w:cs="Times New Roman"/>
        </w:rPr>
        <w:t>маркалы</w:t>
      </w:r>
      <w:r w:rsidRPr="001E2E34">
        <w:rPr>
          <w:rFonts w:ascii="Times New Roman" w:hAnsi="Times New Roman" w:cs="Times New Roman"/>
          <w:lang w:val="kk-KZ"/>
        </w:rPr>
        <w:t xml:space="preserve"> </w:t>
      </w:r>
      <w:r w:rsidRPr="001E2E34">
        <w:rPr>
          <w:rFonts w:ascii="Times New Roman" w:hAnsi="Times New Roman" w:cs="Times New Roman"/>
        </w:rPr>
        <w:t>сымдарды. КЖ-6-10/0,4кВ жаңғырту</w:t>
      </w:r>
      <w:r w:rsidRPr="001E2E34">
        <w:rPr>
          <w:rFonts w:ascii="Times New Roman" w:hAnsi="Times New Roman" w:cs="Times New Roman"/>
          <w:lang w:val="kk-KZ"/>
        </w:rPr>
        <w:t xml:space="preserve"> </w:t>
      </w:r>
      <w:r w:rsidRPr="001E2E34">
        <w:rPr>
          <w:rFonts w:ascii="Times New Roman" w:hAnsi="Times New Roman" w:cs="Times New Roman"/>
        </w:rPr>
        <w:t>және</w:t>
      </w:r>
      <w:r w:rsidRPr="001E2E34">
        <w:rPr>
          <w:rFonts w:ascii="Times New Roman" w:hAnsi="Times New Roman" w:cs="Times New Roman"/>
          <w:lang w:val="kk-KZ"/>
        </w:rPr>
        <w:t xml:space="preserve"> </w:t>
      </w:r>
      <w:r w:rsidRPr="001E2E34">
        <w:rPr>
          <w:rFonts w:ascii="Times New Roman" w:hAnsi="Times New Roman" w:cs="Times New Roman"/>
        </w:rPr>
        <w:t>қайта</w:t>
      </w:r>
      <w:r w:rsidRPr="001E2E34">
        <w:rPr>
          <w:rFonts w:ascii="Times New Roman" w:hAnsi="Times New Roman" w:cs="Times New Roman"/>
          <w:lang w:val="kk-KZ"/>
        </w:rPr>
        <w:t xml:space="preserve"> </w:t>
      </w:r>
      <w:r w:rsidRPr="001E2E34">
        <w:rPr>
          <w:rFonts w:ascii="Times New Roman" w:hAnsi="Times New Roman" w:cs="Times New Roman"/>
        </w:rPr>
        <w:t>жаңарту</w:t>
      </w:r>
      <w:r w:rsidRPr="001E2E34">
        <w:rPr>
          <w:rFonts w:ascii="Times New Roman" w:hAnsi="Times New Roman" w:cs="Times New Roman"/>
          <w:lang w:val="kk-KZ"/>
        </w:rPr>
        <w:t xml:space="preserve"> </w:t>
      </w:r>
      <w:r w:rsidRPr="001E2E34">
        <w:rPr>
          <w:rFonts w:ascii="Times New Roman" w:hAnsi="Times New Roman" w:cs="Times New Roman"/>
        </w:rPr>
        <w:t>бойынша</w:t>
      </w:r>
      <w:r w:rsidRPr="001E2E34">
        <w:rPr>
          <w:rFonts w:ascii="Times New Roman" w:hAnsi="Times New Roman" w:cs="Times New Roman"/>
          <w:lang w:val="kk-KZ"/>
        </w:rPr>
        <w:t xml:space="preserve"> </w:t>
      </w:r>
      <w:r w:rsidRPr="001E2E34">
        <w:rPr>
          <w:rFonts w:ascii="Times New Roman" w:hAnsi="Times New Roman" w:cs="Times New Roman"/>
        </w:rPr>
        <w:t>жоспарланған 10,63 км-ден ұзындығы</w:t>
      </w:r>
      <w:r w:rsidRPr="001E2E34">
        <w:rPr>
          <w:rFonts w:ascii="Times New Roman" w:hAnsi="Times New Roman" w:cs="Times New Roman"/>
          <w:lang w:val="kk-KZ"/>
        </w:rPr>
        <w:t xml:space="preserve"> </w:t>
      </w:r>
      <w:r w:rsidRPr="001E2E34">
        <w:rPr>
          <w:rFonts w:ascii="Times New Roman" w:hAnsi="Times New Roman" w:cs="Times New Roman"/>
        </w:rPr>
        <w:t>2,52 км кабель желілерін</w:t>
      </w:r>
      <w:r w:rsidRPr="001E2E34">
        <w:rPr>
          <w:rFonts w:ascii="Times New Roman" w:hAnsi="Times New Roman" w:cs="Times New Roman"/>
          <w:lang w:val="kk-KZ"/>
        </w:rPr>
        <w:t xml:space="preserve"> </w:t>
      </w:r>
      <w:r w:rsidRPr="001E2E34">
        <w:rPr>
          <w:rFonts w:ascii="Times New Roman" w:hAnsi="Times New Roman" w:cs="Times New Roman"/>
        </w:rPr>
        <w:t>ауыстыру</w:t>
      </w:r>
      <w:r w:rsidRPr="001E2E34">
        <w:rPr>
          <w:rFonts w:ascii="Times New Roman" w:hAnsi="Times New Roman" w:cs="Times New Roman"/>
          <w:lang w:val="kk-KZ"/>
        </w:rPr>
        <w:t xml:space="preserve"> </w:t>
      </w:r>
      <w:r w:rsidRPr="001E2E34">
        <w:rPr>
          <w:rFonts w:ascii="Times New Roman" w:hAnsi="Times New Roman" w:cs="Times New Roman"/>
        </w:rPr>
        <w:t>бойынша</w:t>
      </w:r>
      <w:r w:rsidRPr="001E2E34">
        <w:rPr>
          <w:rFonts w:ascii="Times New Roman" w:hAnsi="Times New Roman" w:cs="Times New Roman"/>
          <w:lang w:val="kk-KZ"/>
        </w:rPr>
        <w:t xml:space="preserve"> </w:t>
      </w:r>
      <w:r w:rsidRPr="001E2E34">
        <w:rPr>
          <w:rFonts w:ascii="Times New Roman" w:hAnsi="Times New Roman" w:cs="Times New Roman"/>
        </w:rPr>
        <w:t>жұмыстар</w:t>
      </w:r>
      <w:r w:rsidRPr="001E2E34">
        <w:rPr>
          <w:rFonts w:ascii="Times New Roman" w:hAnsi="Times New Roman" w:cs="Times New Roman"/>
          <w:lang w:val="kk-KZ"/>
        </w:rPr>
        <w:t xml:space="preserve"> </w:t>
      </w:r>
      <w:r w:rsidRPr="001E2E34">
        <w:rPr>
          <w:rFonts w:ascii="Times New Roman" w:hAnsi="Times New Roman" w:cs="Times New Roman"/>
        </w:rPr>
        <w:t>аяқталды.</w:t>
      </w:r>
      <w:r w:rsidR="00504663">
        <w:rPr>
          <w:rFonts w:ascii="Times New Roman" w:hAnsi="Times New Roman" w:cs="Times New Roman"/>
        </w:rPr>
        <w:t xml:space="preserve"> </w:t>
      </w:r>
      <w:r w:rsidRPr="001E2E34">
        <w:rPr>
          <w:rFonts w:ascii="Times New Roman" w:hAnsi="Times New Roman" w:cs="Times New Roman"/>
        </w:rPr>
        <w:t>Игеру</w:t>
      </w:r>
      <w:r w:rsidRPr="001E2E34">
        <w:rPr>
          <w:rFonts w:ascii="Times New Roman" w:hAnsi="Times New Roman" w:cs="Times New Roman"/>
          <w:lang w:val="kk-KZ"/>
        </w:rPr>
        <w:t xml:space="preserve"> </w:t>
      </w:r>
      <w:r w:rsidRPr="001E2E34">
        <w:rPr>
          <w:rFonts w:ascii="Times New Roman" w:hAnsi="Times New Roman" w:cs="Times New Roman"/>
        </w:rPr>
        <w:t>сомасы 25 414 мы</w:t>
      </w:r>
      <w:r w:rsidRPr="001E2E34">
        <w:rPr>
          <w:rFonts w:ascii="Times New Roman" w:hAnsi="Times New Roman" w:cs="Times New Roman"/>
          <w:lang w:val="kk-KZ"/>
        </w:rPr>
        <w:t xml:space="preserve">ң. теңге. Ағаш тіректерді темір бетон тіректерге ауыстыра отырып, сымды ауыстырумен ӘЖ-10кВ жаңғырту және қайта жаңарту бойынша жұмыстар жүргізілуде. Жоспарланған 41,61 км-ден </w:t>
      </w:r>
      <w:r w:rsidRPr="001E2E34">
        <w:rPr>
          <w:rFonts w:ascii="Times New Roman" w:hAnsi="Times New Roman" w:cs="Times New Roman"/>
          <w:lang w:val="kk-KZ"/>
        </w:rPr>
        <w:lastRenderedPageBreak/>
        <w:t>ұзындығы 17 км болатын 2 ӘЖ желісінде жұмыстар аяқталды. 136</w:t>
      </w:r>
      <w:r w:rsidR="00504663">
        <w:rPr>
          <w:rFonts w:ascii="Times New Roman" w:hAnsi="Times New Roman" w:cs="Times New Roman"/>
          <w:lang w:val="kk-KZ"/>
        </w:rPr>
        <w:t> </w:t>
      </w:r>
      <w:r w:rsidRPr="001E2E34">
        <w:rPr>
          <w:rFonts w:ascii="Times New Roman" w:hAnsi="Times New Roman" w:cs="Times New Roman"/>
          <w:lang w:val="kk-KZ"/>
        </w:rPr>
        <w:t>556</w:t>
      </w:r>
      <w:r w:rsidR="00504663">
        <w:rPr>
          <w:rFonts w:ascii="Times New Roman" w:hAnsi="Times New Roman" w:cs="Times New Roman"/>
          <w:lang w:val="kk-KZ"/>
        </w:rPr>
        <w:t xml:space="preserve"> </w:t>
      </w:r>
      <w:r w:rsidRPr="001E2E34">
        <w:rPr>
          <w:rFonts w:ascii="Times New Roman" w:hAnsi="Times New Roman" w:cs="Times New Roman"/>
          <w:lang w:val="kk-KZ"/>
        </w:rPr>
        <w:t>мың теңге сомасына игеру.</w:t>
      </w:r>
    </w:p>
    <w:p w:rsidR="001E2E34" w:rsidRPr="001E2E34" w:rsidRDefault="001E2E34" w:rsidP="00E82D3D">
      <w:pPr>
        <w:pStyle w:val="a3"/>
        <w:widowControl w:val="0"/>
        <w:shd w:val="clear" w:color="auto" w:fill="FFFFFF" w:themeFill="background1"/>
        <w:tabs>
          <w:tab w:val="left" w:pos="1134"/>
        </w:tabs>
        <w:spacing w:after="0" w:line="240" w:lineRule="auto"/>
        <w:ind w:left="-284" w:firstLine="284"/>
        <w:contextualSpacing w:val="0"/>
        <w:jc w:val="both"/>
        <w:rPr>
          <w:rFonts w:ascii="Times New Roman" w:hAnsi="Times New Roman" w:cs="Times New Roman"/>
          <w:lang w:val="kk-KZ"/>
        </w:rPr>
      </w:pPr>
      <w:r w:rsidRPr="001E2E34">
        <w:rPr>
          <w:rFonts w:ascii="Times New Roman" w:hAnsi="Times New Roman" w:cs="Times New Roman"/>
          <w:shd w:val="clear" w:color="auto" w:fill="FFFFFF" w:themeFill="background1"/>
          <w:lang w:val="kk-KZ"/>
        </w:rPr>
        <w:t>«КС жаңғырту және қайта жаңарту» бабы шеңберінде 67 объектіде 6 880 627 мың теңге сомаға 213 бірлік жабдықты ауыстыру көзделген. «ОД/КЗ-110кВ, МВ-110кВ элегаздық ажыратқышқа ауыстыру», «Элегаздық ажыратқышқа МВ-110 кВауыстыру/орнату», «МВ-35 кВэлегаздық ажыратқышқа ауыстыру», «Ж-110кВ қорғау шкафтарын ауыстыру», «В -10 кВ ажыратқышын 10 кВ (ретрофиттер) вакуумдық ажыратқышқа ауыстыру», «КРУН-10 кВ ауыстыру», «ҚС 220/110/35 КВ 51-да 220кВ ажыратқышын ауыстыру» іс-шаралары бойынша материалдар мен негізгі жабдықтар жеткізу, металл конструкцияларды дайындау, сырлау және құрастыру жүргізілуде. Игеру сомасы 657 914 мың теңге.«ҚС 220/110 г.</w:t>
      </w:r>
      <w:r w:rsidR="00504663">
        <w:rPr>
          <w:rFonts w:ascii="Times New Roman" w:hAnsi="Times New Roman" w:cs="Times New Roman"/>
          <w:shd w:val="clear" w:color="auto" w:fill="FFFFFF" w:themeFill="background1"/>
          <w:lang w:val="kk-KZ"/>
        </w:rPr>
        <w:t xml:space="preserve"> </w:t>
      </w:r>
      <w:r w:rsidRPr="001E2E34">
        <w:rPr>
          <w:rFonts w:ascii="Times New Roman" w:hAnsi="Times New Roman" w:cs="Times New Roman"/>
          <w:shd w:val="clear" w:color="auto" w:fill="FFFFFF" w:themeFill="background1"/>
          <w:lang w:val="kk-KZ"/>
        </w:rPr>
        <w:t>АЯГОЗ қ. ОРУ-220 кВ жабдығын ауыстыру» іс-шарасы бойынша май жинағыш қабырғаларының арматуралық қаңқасын орнату бойынша жұмыстар жүргізілуде. ТП/ЖТҚС(С) блок-модульдік үлгідегі ЖТҚС-ға ауыстыру бойынша жоспарланған 16 бірліктен 6 бірлік санында ЖТҚСБ орнатылған. Игеру сомасы 195 256 мың теңге. 6 объектінің 4-де автоматты өрт дабылы жүйелерін жинақтау жұмыстары аяқталды.</w:t>
      </w:r>
    </w:p>
    <w:p w:rsidR="001E2E34" w:rsidRPr="001E2E34" w:rsidRDefault="001E2E34" w:rsidP="00E82D3D">
      <w:pPr>
        <w:pStyle w:val="a3"/>
        <w:widowControl w:val="0"/>
        <w:shd w:val="clear" w:color="auto" w:fill="FFFFFF" w:themeFill="background1"/>
        <w:tabs>
          <w:tab w:val="left" w:pos="1134"/>
        </w:tabs>
        <w:spacing w:after="0" w:line="240" w:lineRule="auto"/>
        <w:ind w:left="-284" w:firstLine="284"/>
        <w:contextualSpacing w:val="0"/>
        <w:jc w:val="both"/>
        <w:rPr>
          <w:rFonts w:ascii="Times New Roman" w:hAnsi="Times New Roman" w:cs="Times New Roman"/>
          <w:lang w:val="kk-KZ"/>
        </w:rPr>
      </w:pPr>
      <w:r w:rsidRPr="001E2E34">
        <w:rPr>
          <w:rFonts w:ascii="Times New Roman" w:hAnsi="Times New Roman" w:cs="Times New Roman"/>
          <w:lang w:val="kk-KZ"/>
        </w:rPr>
        <w:t>«Ғимаратты күрделі жөндеу» бабы шеңберінде 443 187 мың теңге сомасына – 6 бірлік санында ғимараттарды жөндеуге шарттар жасалды. Кірпіш төсеу, электр сымдарын жүргізу, шатыр плиталарын жабу, ішкі әрлеу жұмыстары жүргізілуде.</w:t>
      </w:r>
    </w:p>
    <w:p w:rsidR="001E2E34" w:rsidRPr="001E2E34" w:rsidRDefault="001E2E34" w:rsidP="00E82D3D">
      <w:pPr>
        <w:pStyle w:val="a3"/>
        <w:widowControl w:val="0"/>
        <w:tabs>
          <w:tab w:val="left" w:pos="1134"/>
        </w:tabs>
        <w:spacing w:after="0" w:line="240" w:lineRule="auto"/>
        <w:ind w:left="-284" w:firstLine="284"/>
        <w:contextualSpacing w:val="0"/>
        <w:jc w:val="both"/>
        <w:rPr>
          <w:rFonts w:ascii="Times New Roman" w:hAnsi="Times New Roman" w:cs="Times New Roman"/>
          <w:lang w:val="kk-KZ"/>
        </w:rPr>
      </w:pPr>
      <w:r w:rsidRPr="001E2E34">
        <w:rPr>
          <w:rFonts w:ascii="Times New Roman" w:hAnsi="Times New Roman" w:cs="Times New Roman"/>
          <w:lang w:val="kk-KZ"/>
        </w:rPr>
        <w:t>«Негізгі қорды жаңарту» бабы шеңберінде 2 781 072 мың теңге сомасына 327 бірлік санында арнайы техниканы, аспаптарды, құралдарды және өзге жабдықтарды, компьютерлер мен кеңсе техникасын сатып алу жөнінде шарттар жасалды. 253 бірлік сатып алынды. Игеру сомасы 995 723 мың теңгені құрады.</w:t>
      </w:r>
    </w:p>
    <w:p w:rsidR="001E2E34" w:rsidRPr="001E2E34" w:rsidRDefault="001E2E34" w:rsidP="00E82D3D">
      <w:pPr>
        <w:pStyle w:val="a3"/>
        <w:widowControl w:val="0"/>
        <w:tabs>
          <w:tab w:val="left" w:pos="1134"/>
        </w:tabs>
        <w:spacing w:after="0" w:line="240" w:lineRule="auto"/>
        <w:ind w:left="-284" w:firstLine="284"/>
        <w:contextualSpacing w:val="0"/>
        <w:jc w:val="both"/>
        <w:rPr>
          <w:rFonts w:ascii="Times New Roman" w:hAnsi="Times New Roman" w:cs="Times New Roman"/>
          <w:lang w:val="kk-KZ"/>
        </w:rPr>
      </w:pPr>
      <w:r w:rsidRPr="001E2E34">
        <w:rPr>
          <w:rFonts w:ascii="Times New Roman" w:hAnsi="Times New Roman" w:cs="Times New Roman"/>
          <w:lang w:val="kk-KZ"/>
        </w:rPr>
        <w:t>2024 жылы инвестициялық қарыз бойынша негізгі борышты қайтарудың жал</w:t>
      </w:r>
      <w:r w:rsidR="00504663">
        <w:rPr>
          <w:rFonts w:ascii="Times New Roman" w:hAnsi="Times New Roman" w:cs="Times New Roman"/>
          <w:lang w:val="kk-KZ"/>
        </w:rPr>
        <w:t xml:space="preserve">пы сомасы </w:t>
      </w:r>
      <w:r w:rsidRPr="001E2E34">
        <w:rPr>
          <w:rFonts w:ascii="Times New Roman" w:hAnsi="Times New Roman" w:cs="Times New Roman"/>
          <w:lang w:val="kk-KZ"/>
        </w:rPr>
        <w:t xml:space="preserve">2 986 925 мың теңгені құрады, ағымдағы жылдың 1 </w:t>
      </w:r>
      <w:r w:rsidR="00504663">
        <w:rPr>
          <w:rFonts w:ascii="Times New Roman" w:hAnsi="Times New Roman" w:cs="Times New Roman"/>
          <w:lang w:val="kk-KZ"/>
        </w:rPr>
        <w:t xml:space="preserve">жарты жылдығында игеру сомасы </w:t>
      </w:r>
      <w:r w:rsidRPr="001E2E34">
        <w:rPr>
          <w:rFonts w:ascii="Times New Roman" w:hAnsi="Times New Roman" w:cs="Times New Roman"/>
          <w:lang w:val="kk-KZ"/>
        </w:rPr>
        <w:t>1 493 463 мың теңгені құрайды.</w:t>
      </w:r>
    </w:p>
    <w:p w:rsidR="00FD4861" w:rsidRPr="001E2E34" w:rsidRDefault="00FD4861" w:rsidP="00FD4861">
      <w:pPr>
        <w:spacing w:after="0" w:line="240" w:lineRule="auto"/>
        <w:contextualSpacing/>
        <w:jc w:val="both"/>
        <w:rPr>
          <w:rFonts w:ascii="Times New Roman" w:hAnsi="Times New Roman" w:cs="Times New Roman"/>
          <w:b/>
          <w:lang w:val="kk-KZ"/>
        </w:rPr>
      </w:pPr>
    </w:p>
    <w:p w:rsidR="0036591E" w:rsidRPr="003636A2" w:rsidRDefault="00D5442B" w:rsidP="00FD4861">
      <w:pPr>
        <w:numPr>
          <w:ilvl w:val="0"/>
          <w:numId w:val="3"/>
        </w:numPr>
        <w:spacing w:after="0" w:line="240" w:lineRule="auto"/>
        <w:ind w:left="0" w:hanging="284"/>
        <w:contextualSpacing/>
        <w:jc w:val="both"/>
        <w:rPr>
          <w:rFonts w:ascii="Times New Roman" w:hAnsi="Times New Roman" w:cs="Times New Roman"/>
          <w:b/>
          <w:lang w:val="kk-KZ"/>
        </w:rPr>
      </w:pPr>
      <w:r w:rsidRPr="003636A2">
        <w:rPr>
          <w:rFonts w:ascii="Times New Roman" w:hAnsi="Times New Roman" w:cs="Times New Roman"/>
          <w:b/>
          <w:lang w:val="kk-KZ"/>
        </w:rPr>
        <w:t>2024 жылғы 1</w:t>
      </w:r>
      <w:r w:rsidRPr="001E2E34">
        <w:rPr>
          <w:rFonts w:ascii="Times New Roman" w:hAnsi="Times New Roman" w:cs="Times New Roman"/>
          <w:b/>
          <w:lang w:val="kk-KZ"/>
        </w:rPr>
        <w:t xml:space="preserve"> </w:t>
      </w:r>
      <w:r w:rsidR="00D00F4A" w:rsidRPr="003636A2">
        <w:rPr>
          <w:rFonts w:ascii="Times New Roman" w:hAnsi="Times New Roman" w:cs="Times New Roman"/>
          <w:b/>
          <w:lang w:val="kk-KZ"/>
        </w:rPr>
        <w:t>жарты</w:t>
      </w:r>
      <w:r w:rsidR="003636A2">
        <w:rPr>
          <w:rFonts w:ascii="Times New Roman" w:hAnsi="Times New Roman" w:cs="Times New Roman"/>
          <w:b/>
          <w:lang w:val="kk-KZ"/>
        </w:rPr>
        <w:t xml:space="preserve"> </w:t>
      </w:r>
      <w:r w:rsidR="00D00F4A" w:rsidRPr="003636A2">
        <w:rPr>
          <w:rFonts w:ascii="Times New Roman" w:hAnsi="Times New Roman" w:cs="Times New Roman"/>
          <w:b/>
          <w:lang w:val="kk-KZ"/>
        </w:rPr>
        <w:t>жылдықта ұсынылған реттеліп көрсетілетін қызметтердің көлемі туралы</w:t>
      </w:r>
    </w:p>
    <w:p w:rsidR="00FD4861" w:rsidRPr="003636A2" w:rsidRDefault="00FD4861" w:rsidP="00FD4861">
      <w:pPr>
        <w:spacing w:after="0"/>
        <w:jc w:val="both"/>
        <w:outlineLvl w:val="0"/>
        <w:rPr>
          <w:rFonts w:ascii="Times New Roman" w:hAnsi="Times New Roman" w:cs="Times New Roman"/>
          <w:lang w:val="kk-KZ"/>
        </w:rPr>
      </w:pPr>
    </w:p>
    <w:p w:rsidR="00FD4861" w:rsidRPr="001E2E34" w:rsidRDefault="001E0E77" w:rsidP="00D5442B">
      <w:pPr>
        <w:spacing w:after="0"/>
        <w:ind w:left="-284" w:firstLine="284"/>
        <w:jc w:val="both"/>
        <w:outlineLvl w:val="0"/>
        <w:rPr>
          <w:rFonts w:ascii="Times New Roman" w:hAnsi="Times New Roman" w:cs="Times New Roman"/>
          <w:lang w:val="kk-KZ"/>
        </w:rPr>
      </w:pPr>
      <w:r w:rsidRPr="001E2E34">
        <w:rPr>
          <w:rFonts w:ascii="Times New Roman" w:hAnsi="Times New Roman" w:cs="Times New Roman"/>
          <w:lang w:val="kk-KZ"/>
        </w:rPr>
        <w:t>2024 жылғы тарифтік сметада электр энергиясын беру бойынша ұсынылатын қызметтердің көлемі 3 846943тыс кВтч. мөлшерінде бекітілді. 2024 жылдың 1 жартыжылдығында нақты қалыптасқан көрсеткіштер 2 036 021 мың кВтс. құрады.</w:t>
      </w:r>
      <w:r w:rsidR="00A63D8B" w:rsidRPr="001E2E34">
        <w:rPr>
          <w:lang w:val="kk-KZ"/>
        </w:rPr>
        <w:t xml:space="preserve"> </w:t>
      </w:r>
      <w:r w:rsidR="00A63D8B" w:rsidRPr="001E2E34">
        <w:rPr>
          <w:rFonts w:ascii="Times New Roman" w:hAnsi="Times New Roman" w:cs="Times New Roman"/>
          <w:lang w:val="kk-KZ"/>
        </w:rPr>
        <w:t>Электр энергиясын беру көлемін уәкілетті орган бір жылға есептегенде бекітеді.</w:t>
      </w:r>
    </w:p>
    <w:p w:rsidR="00D5442B" w:rsidRPr="00D5442B" w:rsidRDefault="00D5442B" w:rsidP="00D5442B">
      <w:pPr>
        <w:spacing w:after="0"/>
        <w:ind w:left="-284" w:firstLine="284"/>
        <w:jc w:val="both"/>
        <w:outlineLvl w:val="0"/>
        <w:rPr>
          <w:rFonts w:ascii="Times New Roman" w:hAnsi="Times New Roman" w:cs="Times New Roman"/>
          <w:lang w:val="kk-KZ"/>
        </w:rPr>
      </w:pPr>
    </w:p>
    <w:p w:rsidR="0036591E" w:rsidRPr="00A63D8B" w:rsidRDefault="00A63D8B" w:rsidP="00A63D8B">
      <w:pPr>
        <w:numPr>
          <w:ilvl w:val="0"/>
          <w:numId w:val="3"/>
        </w:numPr>
        <w:spacing w:after="0" w:line="240" w:lineRule="auto"/>
        <w:ind w:left="0" w:hanging="284"/>
        <w:contextualSpacing/>
        <w:jc w:val="both"/>
        <w:rPr>
          <w:rFonts w:ascii="Times New Roman" w:hAnsi="Times New Roman" w:cs="Times New Roman"/>
          <w:b/>
          <w:lang w:val="kk-KZ"/>
        </w:rPr>
      </w:pPr>
      <w:r w:rsidRPr="00A63D8B">
        <w:rPr>
          <w:rFonts w:ascii="Times New Roman" w:hAnsi="Times New Roman" w:cs="Times New Roman"/>
          <w:b/>
          <w:lang w:val="kk-KZ"/>
        </w:rPr>
        <w:t>Реттеліп көрсетілетін қызметтерді тұтынушылармен жүргізілетін жұмыс туралы</w:t>
      </w:r>
    </w:p>
    <w:p w:rsidR="00FD4861" w:rsidRDefault="00FD4861" w:rsidP="00FD4861">
      <w:pPr>
        <w:spacing w:after="0" w:line="240" w:lineRule="auto"/>
        <w:contextualSpacing/>
        <w:rPr>
          <w:rFonts w:ascii="Times New Roman" w:hAnsi="Times New Roman" w:cs="Times New Roman"/>
          <w:bCs/>
          <w:lang w:val="kk-KZ"/>
        </w:rPr>
      </w:pPr>
    </w:p>
    <w:p w:rsidR="00A63D8B" w:rsidRPr="00A63D8B" w:rsidRDefault="00A63D8B" w:rsidP="00A63D8B">
      <w:pPr>
        <w:spacing w:after="0" w:line="240" w:lineRule="auto"/>
        <w:contextualSpacing/>
        <w:rPr>
          <w:rFonts w:ascii="Times New Roman" w:hAnsi="Times New Roman" w:cs="Times New Roman"/>
          <w:bCs/>
          <w:lang w:val="kk-KZ"/>
        </w:rPr>
      </w:pPr>
      <w:r w:rsidRPr="00A63D8B">
        <w:rPr>
          <w:rFonts w:ascii="Times New Roman" w:hAnsi="Times New Roman" w:cs="Times New Roman"/>
          <w:bCs/>
          <w:lang w:val="kk-KZ"/>
        </w:rPr>
        <w:t>Реттеліп көрсетілетін қызметтерді (тауарларды, жұмыстарды) тұтынушылармен жұмыс істеудегі негізгі мақсат:</w:t>
      </w:r>
    </w:p>
    <w:p w:rsidR="00A63D8B" w:rsidRPr="00E82D3D" w:rsidRDefault="00A63D8B" w:rsidP="00682191">
      <w:pPr>
        <w:pStyle w:val="a3"/>
        <w:numPr>
          <w:ilvl w:val="1"/>
          <w:numId w:val="17"/>
        </w:numPr>
        <w:spacing w:after="0" w:line="240" w:lineRule="auto"/>
        <w:ind w:left="567" w:firstLine="0"/>
        <w:rPr>
          <w:rFonts w:ascii="Times New Roman" w:hAnsi="Times New Roman" w:cs="Times New Roman"/>
          <w:bCs/>
          <w:lang w:val="kk-KZ"/>
        </w:rPr>
      </w:pPr>
      <w:r w:rsidRPr="00E82D3D">
        <w:rPr>
          <w:rFonts w:ascii="Times New Roman" w:hAnsi="Times New Roman" w:cs="Times New Roman"/>
          <w:bCs/>
          <w:lang w:val="kk-KZ"/>
        </w:rPr>
        <w:t>Электр энергиясын беру жөніндегі қызметтерді сапалы және үздіксіз ұсыну және тұтынушылардың ұсынылатын қызметтердің сапасына қанағаттануын арттыру.</w:t>
      </w:r>
    </w:p>
    <w:p w:rsidR="00A63D8B" w:rsidRDefault="00A63D8B" w:rsidP="00FD4861">
      <w:pPr>
        <w:spacing w:after="0" w:line="240" w:lineRule="auto"/>
        <w:contextualSpacing/>
        <w:rPr>
          <w:rFonts w:ascii="Times New Roman" w:hAnsi="Times New Roman" w:cs="Times New Roman"/>
          <w:bCs/>
          <w:lang w:val="kk-KZ"/>
        </w:rPr>
      </w:pPr>
    </w:p>
    <w:p w:rsidR="00974881" w:rsidRPr="00974881" w:rsidRDefault="00974881" w:rsidP="00974881">
      <w:pPr>
        <w:spacing w:after="0" w:line="240" w:lineRule="auto"/>
        <w:contextualSpacing/>
        <w:rPr>
          <w:rFonts w:ascii="Times New Roman" w:hAnsi="Times New Roman" w:cs="Times New Roman"/>
          <w:bCs/>
          <w:lang w:val="kk-KZ"/>
        </w:rPr>
      </w:pPr>
      <w:r w:rsidRPr="00974881">
        <w:rPr>
          <w:rFonts w:ascii="Times New Roman" w:hAnsi="Times New Roman" w:cs="Times New Roman"/>
          <w:bCs/>
          <w:lang w:val="kk-KZ"/>
        </w:rPr>
        <w:t>Реттеліп көрсетілетін қызметтерді тұтынушылармен жұмыс жөніндегі негізгі міндеттер:</w:t>
      </w:r>
    </w:p>
    <w:p w:rsidR="00974881" w:rsidRDefault="00974881" w:rsidP="00682191">
      <w:pPr>
        <w:pStyle w:val="a3"/>
        <w:numPr>
          <w:ilvl w:val="0"/>
          <w:numId w:val="18"/>
        </w:numPr>
        <w:spacing w:after="0" w:line="240" w:lineRule="auto"/>
        <w:ind w:left="851" w:hanging="284"/>
        <w:rPr>
          <w:rFonts w:ascii="Times New Roman" w:hAnsi="Times New Roman" w:cs="Times New Roman"/>
          <w:bCs/>
          <w:lang w:val="kk-KZ"/>
        </w:rPr>
      </w:pPr>
      <w:r w:rsidRPr="00682191">
        <w:rPr>
          <w:rFonts w:ascii="Times New Roman" w:hAnsi="Times New Roman" w:cs="Times New Roman"/>
          <w:bCs/>
          <w:lang w:val="kk-KZ"/>
        </w:rPr>
        <w:t>Электр энергиясының көтерме сауда нарығында уақтылы шарттар жасасу;</w:t>
      </w:r>
    </w:p>
    <w:p w:rsidR="00974881" w:rsidRDefault="00974881" w:rsidP="00974881">
      <w:pPr>
        <w:pStyle w:val="a3"/>
        <w:numPr>
          <w:ilvl w:val="0"/>
          <w:numId w:val="18"/>
        </w:numPr>
        <w:spacing w:after="0" w:line="240" w:lineRule="auto"/>
        <w:ind w:left="851" w:hanging="284"/>
        <w:rPr>
          <w:rFonts w:ascii="Times New Roman" w:hAnsi="Times New Roman" w:cs="Times New Roman"/>
          <w:bCs/>
          <w:lang w:val="kk-KZ"/>
        </w:rPr>
      </w:pPr>
      <w:r w:rsidRPr="00682191">
        <w:rPr>
          <w:rFonts w:ascii="Times New Roman" w:hAnsi="Times New Roman" w:cs="Times New Roman"/>
          <w:bCs/>
          <w:lang w:val="kk-KZ"/>
        </w:rPr>
        <w:t>Нарық субъектілерінің жасалатын шарттар бойынша шарттар мен өзара міндеттемелерді сақтауын бақылау;</w:t>
      </w:r>
    </w:p>
    <w:p w:rsidR="00974881" w:rsidRPr="00682191" w:rsidRDefault="00974881" w:rsidP="00974881">
      <w:pPr>
        <w:pStyle w:val="a3"/>
        <w:numPr>
          <w:ilvl w:val="0"/>
          <w:numId w:val="18"/>
        </w:numPr>
        <w:spacing w:after="0" w:line="240" w:lineRule="auto"/>
        <w:ind w:left="851" w:hanging="284"/>
        <w:rPr>
          <w:rFonts w:ascii="Times New Roman" w:hAnsi="Times New Roman" w:cs="Times New Roman"/>
          <w:bCs/>
          <w:lang w:val="kk-KZ"/>
        </w:rPr>
      </w:pPr>
      <w:r w:rsidRPr="00682191">
        <w:rPr>
          <w:rFonts w:ascii="Times New Roman" w:hAnsi="Times New Roman" w:cs="Times New Roman"/>
          <w:bCs/>
          <w:lang w:val="kk-KZ"/>
        </w:rPr>
        <w:t>Тұтынушыларға қуаттарды сұратылған көлемде беру (техникалық шарттарды беру).</w:t>
      </w:r>
    </w:p>
    <w:p w:rsidR="00974881" w:rsidRPr="00A63D8B" w:rsidRDefault="00974881" w:rsidP="00FD4861">
      <w:pPr>
        <w:spacing w:after="0" w:line="240" w:lineRule="auto"/>
        <w:contextualSpacing/>
        <w:rPr>
          <w:rFonts w:ascii="Times New Roman" w:hAnsi="Times New Roman" w:cs="Times New Roman"/>
          <w:bCs/>
          <w:lang w:val="kk-KZ"/>
        </w:rPr>
      </w:pPr>
    </w:p>
    <w:p w:rsidR="0036591E" w:rsidRPr="007046D3" w:rsidRDefault="007046D3" w:rsidP="0036591E">
      <w:pPr>
        <w:spacing w:after="0" w:line="240" w:lineRule="auto"/>
        <w:contextualSpacing/>
        <w:rPr>
          <w:rFonts w:ascii="Times New Roman" w:hAnsi="Times New Roman" w:cs="Times New Roman"/>
          <w:bCs/>
          <w:lang w:val="kk-KZ"/>
        </w:rPr>
      </w:pPr>
      <w:r>
        <w:rPr>
          <w:rFonts w:ascii="Times New Roman" w:hAnsi="Times New Roman" w:cs="Times New Roman"/>
          <w:bCs/>
          <w:lang w:val="kk-KZ"/>
        </w:rPr>
        <w:t>«БЭСК</w:t>
      </w:r>
      <w:r w:rsidRPr="007046D3">
        <w:rPr>
          <w:rFonts w:ascii="Times New Roman" w:hAnsi="Times New Roman" w:cs="Times New Roman"/>
          <w:bCs/>
          <w:lang w:val="kk-KZ"/>
        </w:rPr>
        <w:t>» АҚ қызметтеріне тұтынушылардың қанағаттану деңгейін талдау (жылына 1 рет жүргізіледі):</w:t>
      </w:r>
    </w:p>
    <w:p w:rsidR="003E6FFB" w:rsidRPr="00A25652" w:rsidRDefault="007046D3" w:rsidP="00FD4861">
      <w:pPr>
        <w:pStyle w:val="a3"/>
        <w:spacing w:after="0" w:line="240" w:lineRule="auto"/>
        <w:ind w:left="-284" w:firstLine="284"/>
        <w:jc w:val="both"/>
        <w:rPr>
          <w:rFonts w:ascii="Times New Roman" w:hAnsi="Times New Roman" w:cs="Times New Roman"/>
          <w:bCs/>
          <w:szCs w:val="18"/>
          <w:lang w:val="kk-KZ"/>
        </w:rPr>
      </w:pPr>
      <w:r w:rsidRPr="00076527">
        <w:rPr>
          <w:rFonts w:ascii="Times New Roman" w:hAnsi="Times New Roman" w:cs="Times New Roman"/>
          <w:bCs/>
          <w:szCs w:val="18"/>
          <w:lang w:val="kk-KZ"/>
        </w:rPr>
        <w:t>Сауалнама 2023 жылы «</w:t>
      </w:r>
      <w:r>
        <w:rPr>
          <w:rFonts w:ascii="Times New Roman" w:hAnsi="Times New Roman" w:cs="Times New Roman"/>
          <w:bCs/>
          <w:szCs w:val="18"/>
          <w:lang w:val="kk-KZ"/>
        </w:rPr>
        <w:t>БЭСК</w:t>
      </w:r>
      <w:r w:rsidRPr="00076527">
        <w:rPr>
          <w:rFonts w:ascii="Times New Roman" w:hAnsi="Times New Roman" w:cs="Times New Roman"/>
          <w:bCs/>
          <w:szCs w:val="18"/>
          <w:lang w:val="kk-KZ"/>
        </w:rPr>
        <w:t xml:space="preserve">» АҚ желілерінде электр энергиясын беру бойынша қызметтер көрсетуге шарттар жасалған барлық нарық субъектілерінің қатысуымен жүргізілді. </w:t>
      </w:r>
      <w:r w:rsidRPr="00A25652">
        <w:rPr>
          <w:rFonts w:ascii="Times New Roman" w:hAnsi="Times New Roman" w:cs="Times New Roman"/>
          <w:bCs/>
          <w:szCs w:val="18"/>
          <w:lang w:val="kk-KZ"/>
        </w:rPr>
        <w:t>Тұтынушылардың орташа бағасы 4,9 баллды құрады, бұл қанағаттанудың жоғары дәрежесіне сәйкес келеді және 98% -ды құрайды.</w:t>
      </w:r>
    </w:p>
    <w:p w:rsidR="00076527" w:rsidRPr="00076527" w:rsidRDefault="00076527" w:rsidP="00076527">
      <w:pPr>
        <w:spacing w:after="0" w:line="240" w:lineRule="auto"/>
        <w:jc w:val="both"/>
        <w:rPr>
          <w:rFonts w:ascii="Times New Roman" w:hAnsi="Times New Roman" w:cs="Times New Roman"/>
          <w:szCs w:val="18"/>
          <w:lang w:val="kk-KZ"/>
        </w:rPr>
      </w:pPr>
      <w:r w:rsidRPr="00076527">
        <w:rPr>
          <w:rFonts w:ascii="Times New Roman" w:hAnsi="Times New Roman" w:cs="Times New Roman"/>
          <w:szCs w:val="18"/>
          <w:lang w:val="kk-KZ"/>
        </w:rPr>
        <w:t>Сауалнама сұрақтары 3 негізгі бағытты бағалауға бағытталды:</w:t>
      </w:r>
    </w:p>
    <w:p w:rsidR="00076527" w:rsidRDefault="00076527" w:rsidP="00682191">
      <w:pPr>
        <w:pStyle w:val="a3"/>
        <w:numPr>
          <w:ilvl w:val="0"/>
          <w:numId w:val="20"/>
        </w:numPr>
        <w:spacing w:after="0" w:line="240" w:lineRule="auto"/>
        <w:ind w:left="851" w:hanging="284"/>
        <w:jc w:val="both"/>
        <w:rPr>
          <w:rFonts w:ascii="Times New Roman" w:hAnsi="Times New Roman" w:cs="Times New Roman"/>
          <w:szCs w:val="18"/>
          <w:lang w:val="kk-KZ"/>
        </w:rPr>
      </w:pPr>
      <w:r w:rsidRPr="00682191">
        <w:rPr>
          <w:rFonts w:ascii="Times New Roman" w:hAnsi="Times New Roman" w:cs="Times New Roman"/>
          <w:szCs w:val="18"/>
          <w:lang w:val="kk-KZ"/>
        </w:rPr>
        <w:t>Коммуникация және әріптестік</w:t>
      </w:r>
    </w:p>
    <w:p w:rsidR="00076527" w:rsidRDefault="00076527" w:rsidP="00076527">
      <w:pPr>
        <w:pStyle w:val="a3"/>
        <w:numPr>
          <w:ilvl w:val="0"/>
          <w:numId w:val="20"/>
        </w:numPr>
        <w:spacing w:after="0" w:line="240" w:lineRule="auto"/>
        <w:ind w:left="851" w:hanging="284"/>
        <w:jc w:val="both"/>
        <w:rPr>
          <w:rFonts w:ascii="Times New Roman" w:hAnsi="Times New Roman" w:cs="Times New Roman"/>
          <w:szCs w:val="18"/>
          <w:lang w:val="kk-KZ"/>
        </w:rPr>
      </w:pPr>
      <w:r w:rsidRPr="00682191">
        <w:rPr>
          <w:rFonts w:ascii="Times New Roman" w:hAnsi="Times New Roman" w:cs="Times New Roman"/>
          <w:szCs w:val="18"/>
          <w:lang w:val="kk-KZ"/>
        </w:rPr>
        <w:t>Қызмет көрсету сапасы</w:t>
      </w:r>
    </w:p>
    <w:p w:rsidR="00076527" w:rsidRPr="00682191" w:rsidRDefault="00076527" w:rsidP="00076527">
      <w:pPr>
        <w:pStyle w:val="a3"/>
        <w:numPr>
          <w:ilvl w:val="0"/>
          <w:numId w:val="20"/>
        </w:numPr>
        <w:spacing w:after="0" w:line="240" w:lineRule="auto"/>
        <w:ind w:left="851" w:hanging="284"/>
        <w:jc w:val="both"/>
        <w:rPr>
          <w:rFonts w:ascii="Times New Roman" w:hAnsi="Times New Roman" w:cs="Times New Roman"/>
          <w:szCs w:val="18"/>
          <w:lang w:val="kk-KZ"/>
        </w:rPr>
      </w:pPr>
      <w:r w:rsidRPr="00682191">
        <w:rPr>
          <w:rFonts w:ascii="Times New Roman" w:hAnsi="Times New Roman" w:cs="Times New Roman"/>
          <w:szCs w:val="18"/>
          <w:lang w:val="kk-KZ"/>
        </w:rPr>
        <w:t>Жеткізілетін электр энергиясының сапасы</w:t>
      </w:r>
    </w:p>
    <w:p w:rsidR="001E353C" w:rsidRPr="00076527" w:rsidRDefault="001E353C" w:rsidP="00D20AF6">
      <w:pPr>
        <w:pStyle w:val="a3"/>
        <w:spacing w:after="0" w:line="240" w:lineRule="auto"/>
        <w:ind w:left="-284"/>
        <w:jc w:val="both"/>
        <w:rPr>
          <w:rFonts w:ascii="Times New Roman" w:hAnsi="Times New Roman" w:cs="Times New Roman"/>
          <w:b/>
          <w:lang w:val="kk-KZ"/>
        </w:rPr>
      </w:pPr>
    </w:p>
    <w:p w:rsidR="004C0477" w:rsidRPr="00FB60D0" w:rsidRDefault="00076527" w:rsidP="009B4CFA">
      <w:pPr>
        <w:pStyle w:val="a3"/>
        <w:numPr>
          <w:ilvl w:val="0"/>
          <w:numId w:val="3"/>
        </w:numPr>
        <w:spacing w:after="0" w:line="240" w:lineRule="auto"/>
        <w:ind w:left="-284" w:firstLine="0"/>
        <w:jc w:val="both"/>
        <w:rPr>
          <w:rFonts w:ascii="Times New Roman" w:hAnsi="Times New Roman" w:cs="Times New Roman"/>
          <w:b/>
          <w:lang w:val="kk-KZ"/>
        </w:rPr>
      </w:pPr>
      <w:r w:rsidRPr="00FB60D0">
        <w:rPr>
          <w:rFonts w:ascii="Times New Roman" w:hAnsi="Times New Roman" w:cs="Times New Roman"/>
          <w:b/>
          <w:lang w:val="kk-KZ"/>
        </w:rPr>
        <w:t>2024 жылдың 1 жарты</w:t>
      </w:r>
      <w:r w:rsidR="006A5370">
        <w:rPr>
          <w:rFonts w:ascii="Times New Roman" w:hAnsi="Times New Roman" w:cs="Times New Roman"/>
          <w:b/>
          <w:lang w:val="kk-KZ"/>
        </w:rPr>
        <w:t xml:space="preserve"> </w:t>
      </w:r>
      <w:r w:rsidRPr="00FB60D0">
        <w:rPr>
          <w:rFonts w:ascii="Times New Roman" w:hAnsi="Times New Roman" w:cs="Times New Roman"/>
          <w:b/>
          <w:lang w:val="kk-KZ"/>
        </w:rPr>
        <w:t>жылдығында электр энергиясын беру жөніндегі қызметтерге бекітілген тарифтік сметаның орындалуы туралы ақпарат (жедел деректер)</w:t>
      </w:r>
    </w:p>
    <w:p w:rsidR="00FD4861" w:rsidRPr="00FB60D0" w:rsidRDefault="00FD4861" w:rsidP="00FD4861">
      <w:pPr>
        <w:pStyle w:val="a3"/>
        <w:spacing w:after="0" w:line="240" w:lineRule="auto"/>
        <w:ind w:left="-284"/>
        <w:jc w:val="both"/>
        <w:rPr>
          <w:rFonts w:ascii="Times New Roman" w:hAnsi="Times New Roman" w:cs="Times New Roman"/>
          <w:b/>
          <w:lang w:val="kk-KZ"/>
        </w:rPr>
      </w:pPr>
    </w:p>
    <w:tbl>
      <w:tblPr>
        <w:tblW w:w="15015" w:type="dxa"/>
        <w:jc w:val="center"/>
        <w:tblLook w:val="04A0" w:firstRow="1" w:lastRow="0" w:firstColumn="1" w:lastColumn="0" w:noHBand="0" w:noVBand="1"/>
      </w:tblPr>
      <w:tblGrid>
        <w:gridCol w:w="916"/>
        <w:gridCol w:w="4227"/>
        <w:gridCol w:w="1211"/>
        <w:gridCol w:w="1751"/>
        <w:gridCol w:w="1985"/>
        <w:gridCol w:w="1529"/>
        <w:gridCol w:w="3396"/>
      </w:tblGrid>
      <w:tr w:rsidR="002B3AB6" w:rsidRPr="001B10B6" w:rsidTr="00164583">
        <w:trPr>
          <w:trHeight w:val="1340"/>
          <w:jc w:val="center"/>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AB6" w:rsidRPr="00F44BBC" w:rsidRDefault="00F44BBC" w:rsidP="00FF4B34">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kk-KZ" w:eastAsia="ru-RU"/>
              </w:rPr>
              <w:t>р</w:t>
            </w:r>
            <w:r w:rsidR="002B3AB6" w:rsidRPr="001B10B6">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р</w:t>
            </w:r>
          </w:p>
        </w:tc>
        <w:tc>
          <w:tcPr>
            <w:tcW w:w="4227" w:type="dxa"/>
            <w:tcBorders>
              <w:top w:val="single" w:sz="4" w:space="0" w:color="auto"/>
              <w:left w:val="nil"/>
              <w:bottom w:val="single" w:sz="4" w:space="0" w:color="auto"/>
              <w:right w:val="single" w:sz="4" w:space="0" w:color="auto"/>
            </w:tcBorders>
            <w:shd w:val="clear" w:color="auto" w:fill="auto"/>
            <w:vAlign w:val="center"/>
            <w:hideMark/>
          </w:tcPr>
          <w:p w:rsidR="002B3AB6" w:rsidRPr="001B10B6" w:rsidRDefault="00FB60D0" w:rsidP="00FF4B34">
            <w:pPr>
              <w:spacing w:after="0" w:line="240" w:lineRule="auto"/>
              <w:jc w:val="center"/>
              <w:rPr>
                <w:rFonts w:ascii="Times New Roman" w:eastAsia="Times New Roman" w:hAnsi="Times New Roman" w:cs="Times New Roman"/>
                <w:b/>
                <w:bCs/>
                <w:lang w:eastAsia="ru-RU"/>
              </w:rPr>
            </w:pPr>
            <w:r w:rsidRPr="00FB60D0">
              <w:rPr>
                <w:rFonts w:ascii="Times New Roman" w:eastAsia="Times New Roman" w:hAnsi="Times New Roman" w:cs="Times New Roman"/>
                <w:b/>
                <w:bCs/>
                <w:lang w:eastAsia="ru-RU"/>
              </w:rPr>
              <w:t>Көрсеткіштердің атауы</w:t>
            </w:r>
          </w:p>
        </w:tc>
        <w:tc>
          <w:tcPr>
            <w:tcW w:w="1211" w:type="dxa"/>
            <w:tcBorders>
              <w:top w:val="single" w:sz="4" w:space="0" w:color="auto"/>
              <w:left w:val="nil"/>
              <w:bottom w:val="single" w:sz="4" w:space="0" w:color="auto"/>
              <w:right w:val="single" w:sz="4" w:space="0" w:color="auto"/>
            </w:tcBorders>
            <w:shd w:val="clear" w:color="auto" w:fill="auto"/>
            <w:noWrap/>
            <w:vAlign w:val="center"/>
            <w:hideMark/>
          </w:tcPr>
          <w:p w:rsidR="002B3AB6" w:rsidRPr="0009040B" w:rsidRDefault="0009040B" w:rsidP="0009040B">
            <w:pPr>
              <w:spacing w:after="0" w:line="240" w:lineRule="auto"/>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Өлш</w:t>
            </w:r>
            <w:r w:rsidR="002B3AB6" w:rsidRPr="001B10B6">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kk-KZ" w:eastAsia="ru-RU"/>
              </w:rPr>
              <w:t>бірл.</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rsidR="002B3AB6" w:rsidRPr="001B10B6" w:rsidRDefault="00FB60D0" w:rsidP="00FF4B34">
            <w:pPr>
              <w:spacing w:after="0" w:line="240" w:lineRule="auto"/>
              <w:jc w:val="center"/>
              <w:rPr>
                <w:rFonts w:ascii="Times New Roman" w:eastAsia="Times New Roman" w:hAnsi="Times New Roman" w:cs="Times New Roman"/>
                <w:b/>
                <w:bCs/>
                <w:lang w:eastAsia="ru-RU"/>
              </w:rPr>
            </w:pPr>
            <w:r w:rsidRPr="00FB60D0">
              <w:rPr>
                <w:rFonts w:ascii="Times New Roman" w:eastAsia="Times New Roman" w:hAnsi="Times New Roman" w:cs="Times New Roman"/>
                <w:b/>
                <w:bCs/>
                <w:lang w:eastAsia="ru-RU"/>
              </w:rPr>
              <w:t>Бекітілген тарифтік сметада көзделген</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B3AB6" w:rsidRPr="001B10B6" w:rsidRDefault="00FB60D0" w:rsidP="00FF4B34">
            <w:pPr>
              <w:spacing w:after="0" w:line="240" w:lineRule="auto"/>
              <w:jc w:val="center"/>
              <w:rPr>
                <w:rFonts w:ascii="Times New Roman" w:eastAsia="Times New Roman" w:hAnsi="Times New Roman" w:cs="Times New Roman"/>
                <w:b/>
                <w:bCs/>
                <w:lang w:eastAsia="ru-RU"/>
              </w:rPr>
            </w:pPr>
            <w:r w:rsidRPr="00FB60D0">
              <w:rPr>
                <w:rFonts w:ascii="Times New Roman" w:eastAsia="Times New Roman" w:hAnsi="Times New Roman" w:cs="Times New Roman"/>
                <w:b/>
                <w:bCs/>
                <w:lang w:eastAsia="ru-RU"/>
              </w:rPr>
              <w:t>Тарифтік сметаның нақты қалыптасқан көрсеткіштері</w:t>
            </w:r>
          </w:p>
        </w:tc>
        <w:tc>
          <w:tcPr>
            <w:tcW w:w="1529" w:type="dxa"/>
            <w:tcBorders>
              <w:top w:val="single" w:sz="4" w:space="0" w:color="auto"/>
              <w:left w:val="single" w:sz="4" w:space="0" w:color="auto"/>
              <w:bottom w:val="single" w:sz="4" w:space="0" w:color="auto"/>
              <w:right w:val="single" w:sz="4" w:space="0" w:color="auto"/>
            </w:tcBorders>
          </w:tcPr>
          <w:p w:rsidR="002B3AB6" w:rsidRDefault="002B3AB6" w:rsidP="00FF4B34">
            <w:pPr>
              <w:spacing w:after="0" w:line="240" w:lineRule="auto"/>
              <w:jc w:val="center"/>
              <w:rPr>
                <w:rFonts w:ascii="Times New Roman" w:eastAsia="Times New Roman" w:hAnsi="Times New Roman" w:cs="Times New Roman"/>
                <w:b/>
                <w:bCs/>
                <w:lang w:eastAsia="ru-RU"/>
              </w:rPr>
            </w:pPr>
          </w:p>
          <w:p w:rsidR="002B3AB6" w:rsidRPr="002B3AB6" w:rsidRDefault="00FB60D0" w:rsidP="00FF4B3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val="kk-KZ" w:eastAsia="ru-RU"/>
              </w:rPr>
              <w:t>П</w:t>
            </w:r>
            <w:r w:rsidRPr="00FB60D0">
              <w:rPr>
                <w:rFonts w:ascii="Times New Roman" w:eastAsia="Times New Roman" w:hAnsi="Times New Roman" w:cs="Times New Roman"/>
                <w:b/>
                <w:bCs/>
                <w:lang w:eastAsia="ru-RU"/>
              </w:rPr>
              <w:t>айызбен ауытқу</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B6" w:rsidRPr="002F2B7C" w:rsidRDefault="005D7626" w:rsidP="00FF4B34">
            <w:pPr>
              <w:spacing w:after="0" w:line="240" w:lineRule="auto"/>
              <w:jc w:val="center"/>
              <w:rPr>
                <w:rFonts w:ascii="Times New Roman" w:eastAsia="Times New Roman" w:hAnsi="Times New Roman" w:cs="Times New Roman"/>
                <w:b/>
                <w:bCs/>
                <w:color w:val="FF0000"/>
                <w:lang w:eastAsia="ru-RU"/>
              </w:rPr>
            </w:pPr>
            <w:r w:rsidRPr="005D7626">
              <w:rPr>
                <w:rFonts w:ascii="Times New Roman" w:eastAsia="Times New Roman" w:hAnsi="Times New Roman" w:cs="Times New Roman"/>
                <w:b/>
                <w:bCs/>
                <w:color w:val="000000" w:themeColor="text1"/>
                <w:lang w:eastAsia="ru-RU"/>
              </w:rPr>
              <w:t>Ауытқу себептері</w:t>
            </w:r>
          </w:p>
        </w:tc>
      </w:tr>
      <w:tr w:rsidR="002D1E72" w:rsidRPr="00682191" w:rsidTr="00164583">
        <w:trPr>
          <w:trHeight w:val="499"/>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2D1E72" w:rsidRPr="00682191" w:rsidRDefault="002D1E72" w:rsidP="002D1E72">
            <w:pPr>
              <w:spacing w:after="0" w:line="240" w:lineRule="auto"/>
              <w:jc w:val="center"/>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eastAsia="ru-RU"/>
              </w:rPr>
              <w:t>I</w:t>
            </w:r>
          </w:p>
        </w:tc>
        <w:tc>
          <w:tcPr>
            <w:tcW w:w="4227" w:type="dxa"/>
            <w:tcBorders>
              <w:top w:val="nil"/>
              <w:left w:val="nil"/>
              <w:bottom w:val="single" w:sz="4" w:space="0" w:color="auto"/>
              <w:right w:val="single" w:sz="4" w:space="0" w:color="auto"/>
            </w:tcBorders>
            <w:shd w:val="clear" w:color="auto" w:fill="auto"/>
            <w:vAlign w:val="center"/>
            <w:hideMark/>
          </w:tcPr>
          <w:p w:rsidR="002D1E72" w:rsidRPr="00682191" w:rsidRDefault="001E3D9F" w:rsidP="002D1E72">
            <w:pPr>
              <w:spacing w:after="0" w:line="240" w:lineRule="auto"/>
              <w:rPr>
                <w:rFonts w:ascii="Times New Roman" w:eastAsia="Times New Roman" w:hAnsi="Times New Roman" w:cs="Times New Roman"/>
                <w:b/>
                <w:bCs/>
                <w:sz w:val="20"/>
                <w:szCs w:val="20"/>
                <w:lang w:val="kk-KZ" w:eastAsia="ru-RU"/>
              </w:rPr>
            </w:pPr>
            <w:r w:rsidRPr="00682191">
              <w:rPr>
                <w:rStyle w:val="ezkurwreuab5ozgtqnkl"/>
                <w:rFonts w:ascii="Times New Roman" w:hAnsi="Times New Roman" w:cs="Times New Roman"/>
                <w:b/>
                <w:sz w:val="20"/>
                <w:szCs w:val="20"/>
                <w:lang w:val="kk-KZ"/>
              </w:rPr>
              <w:t>Тауарларды</w:t>
            </w:r>
            <w:r w:rsidRPr="00682191">
              <w:rPr>
                <w:rFonts w:ascii="Times New Roman" w:hAnsi="Times New Roman" w:cs="Times New Roman"/>
                <w:b/>
                <w:sz w:val="20"/>
                <w:szCs w:val="20"/>
                <w:lang w:val="kk-KZ"/>
              </w:rPr>
              <w:t xml:space="preserve"> </w:t>
            </w:r>
            <w:r w:rsidRPr="00682191">
              <w:rPr>
                <w:rStyle w:val="ezkurwreuab5ozgtqnkl"/>
                <w:rFonts w:ascii="Times New Roman" w:hAnsi="Times New Roman" w:cs="Times New Roman"/>
                <w:b/>
                <w:sz w:val="20"/>
                <w:szCs w:val="20"/>
                <w:lang w:val="kk-KZ"/>
              </w:rPr>
              <w:t>өндіруге</w:t>
            </w:r>
            <w:r w:rsidRPr="00682191">
              <w:rPr>
                <w:rFonts w:ascii="Times New Roman" w:hAnsi="Times New Roman" w:cs="Times New Roman"/>
                <w:b/>
                <w:sz w:val="20"/>
                <w:szCs w:val="20"/>
                <w:lang w:val="kk-KZ"/>
              </w:rPr>
              <w:t xml:space="preserve"> </w:t>
            </w:r>
            <w:r w:rsidRPr="00682191">
              <w:rPr>
                <w:rStyle w:val="ezkurwreuab5ozgtqnkl"/>
                <w:rFonts w:ascii="Times New Roman" w:hAnsi="Times New Roman" w:cs="Times New Roman"/>
                <w:b/>
                <w:sz w:val="20"/>
                <w:szCs w:val="20"/>
                <w:lang w:val="kk-KZ"/>
              </w:rPr>
              <w:t>және</w:t>
            </w:r>
            <w:r w:rsidRPr="00682191">
              <w:rPr>
                <w:rFonts w:ascii="Times New Roman" w:hAnsi="Times New Roman" w:cs="Times New Roman"/>
                <w:b/>
                <w:sz w:val="20"/>
                <w:szCs w:val="20"/>
                <w:lang w:val="kk-KZ"/>
              </w:rPr>
              <w:t xml:space="preserve"> </w:t>
            </w:r>
            <w:r w:rsidRPr="00682191">
              <w:rPr>
                <w:rStyle w:val="ezkurwreuab5ozgtqnkl"/>
                <w:rFonts w:ascii="Times New Roman" w:hAnsi="Times New Roman" w:cs="Times New Roman"/>
                <w:b/>
                <w:sz w:val="20"/>
                <w:szCs w:val="20"/>
                <w:lang w:val="kk-KZ"/>
              </w:rPr>
              <w:t>қызметтер</w:t>
            </w:r>
            <w:r w:rsidRPr="00682191">
              <w:rPr>
                <w:rFonts w:ascii="Times New Roman" w:hAnsi="Times New Roman" w:cs="Times New Roman"/>
                <w:b/>
                <w:sz w:val="20"/>
                <w:szCs w:val="20"/>
                <w:lang w:val="kk-KZ"/>
              </w:rPr>
              <w:t xml:space="preserve"> көрсетуге </w:t>
            </w:r>
            <w:r w:rsidRPr="00682191">
              <w:rPr>
                <w:rStyle w:val="ezkurwreuab5ozgtqnkl"/>
                <w:rFonts w:ascii="Times New Roman" w:hAnsi="Times New Roman" w:cs="Times New Roman"/>
                <w:b/>
                <w:sz w:val="20"/>
                <w:szCs w:val="20"/>
                <w:lang w:val="kk-KZ"/>
              </w:rPr>
              <w:t>арналған</w:t>
            </w:r>
            <w:r w:rsidRPr="00682191">
              <w:rPr>
                <w:rFonts w:ascii="Times New Roman" w:hAnsi="Times New Roman" w:cs="Times New Roman"/>
                <w:b/>
                <w:sz w:val="20"/>
                <w:szCs w:val="20"/>
                <w:lang w:val="kk-KZ"/>
              </w:rPr>
              <w:t xml:space="preserve"> </w:t>
            </w:r>
            <w:r w:rsidRPr="00682191">
              <w:rPr>
                <w:rStyle w:val="ezkurwreuab5ozgtqnkl"/>
                <w:rFonts w:ascii="Times New Roman" w:hAnsi="Times New Roman" w:cs="Times New Roman"/>
                <w:b/>
                <w:sz w:val="20"/>
                <w:szCs w:val="20"/>
                <w:lang w:val="kk-KZ"/>
              </w:rPr>
              <w:t>шығындар,</w:t>
            </w:r>
            <w:r w:rsidRPr="00682191">
              <w:rPr>
                <w:rFonts w:ascii="Times New Roman" w:hAnsi="Times New Roman" w:cs="Times New Roman"/>
                <w:b/>
                <w:sz w:val="20"/>
                <w:szCs w:val="20"/>
                <w:lang w:val="kk-KZ"/>
              </w:rPr>
              <w:t xml:space="preserve"> </w:t>
            </w:r>
            <w:r w:rsidRPr="00682191">
              <w:rPr>
                <w:rStyle w:val="ezkurwreuab5ozgtqnkl"/>
                <w:rFonts w:ascii="Times New Roman" w:hAnsi="Times New Roman" w:cs="Times New Roman"/>
                <w:b/>
                <w:sz w:val="20"/>
                <w:szCs w:val="20"/>
                <w:lang w:val="kk-KZ"/>
              </w:rPr>
              <w:t>барлығы,</w:t>
            </w:r>
            <w:r w:rsidRPr="00682191">
              <w:rPr>
                <w:rFonts w:ascii="Times New Roman" w:hAnsi="Times New Roman" w:cs="Times New Roman"/>
                <w:b/>
                <w:sz w:val="20"/>
                <w:szCs w:val="20"/>
                <w:lang w:val="kk-KZ"/>
              </w:rPr>
              <w:t xml:space="preserve"> </w:t>
            </w:r>
            <w:r w:rsidRPr="00682191">
              <w:rPr>
                <w:rStyle w:val="ezkurwreuab5ozgtqnkl"/>
                <w:rFonts w:ascii="Times New Roman" w:hAnsi="Times New Roman" w:cs="Times New Roman"/>
                <w:b/>
                <w:sz w:val="20"/>
                <w:szCs w:val="20"/>
                <w:lang w:val="kk-KZ"/>
              </w:rPr>
              <w:t>оның</w:t>
            </w:r>
            <w:r w:rsidRPr="00682191">
              <w:rPr>
                <w:rFonts w:ascii="Times New Roman" w:hAnsi="Times New Roman" w:cs="Times New Roman"/>
                <w:b/>
                <w:sz w:val="20"/>
                <w:szCs w:val="20"/>
                <w:lang w:val="kk-KZ"/>
              </w:rPr>
              <w:t xml:space="preserve"> </w:t>
            </w:r>
            <w:r w:rsidRPr="00682191">
              <w:rPr>
                <w:rStyle w:val="ezkurwreuab5ozgtqnkl"/>
                <w:rFonts w:ascii="Times New Roman" w:hAnsi="Times New Roman" w:cs="Times New Roman"/>
                <w:b/>
                <w:sz w:val="20"/>
                <w:szCs w:val="20"/>
                <w:lang w:val="kk-KZ"/>
              </w:rPr>
              <w:t>ішінде</w:t>
            </w:r>
            <w:r w:rsidRPr="00682191">
              <w:rPr>
                <w:rFonts w:ascii="Times New Roman" w:hAnsi="Times New Roman" w:cs="Times New Roman"/>
                <w:b/>
                <w:sz w:val="20"/>
                <w:szCs w:val="20"/>
                <w:lang w:val="kk-KZ"/>
              </w:rPr>
              <w:t>:</w:t>
            </w:r>
          </w:p>
        </w:tc>
        <w:tc>
          <w:tcPr>
            <w:tcW w:w="1211" w:type="dxa"/>
            <w:tcBorders>
              <w:top w:val="nil"/>
              <w:left w:val="nil"/>
              <w:bottom w:val="single" w:sz="4" w:space="0" w:color="auto"/>
              <w:right w:val="single" w:sz="4" w:space="0" w:color="auto"/>
            </w:tcBorders>
            <w:shd w:val="clear" w:color="auto" w:fill="auto"/>
            <w:noWrap/>
            <w:vAlign w:val="center"/>
            <w:hideMark/>
          </w:tcPr>
          <w:p w:rsidR="002D1E72" w:rsidRPr="00682191" w:rsidRDefault="00981C5C" w:rsidP="00981C5C">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мың</w:t>
            </w:r>
            <w:r w:rsidR="004834C7" w:rsidRPr="00682191">
              <w:rPr>
                <w:rFonts w:ascii="Times New Roman" w:eastAsia="Times New Roman" w:hAnsi="Times New Roman" w:cs="Times New Roman"/>
                <w:bCs/>
                <w:sz w:val="20"/>
                <w:szCs w:val="20"/>
                <w:lang w:eastAsia="ru-RU"/>
              </w:rPr>
              <w:t xml:space="preserve"> те</w:t>
            </w:r>
            <w:r w:rsidR="004834C7" w:rsidRPr="00682191">
              <w:rPr>
                <w:rFonts w:ascii="Times New Roman" w:eastAsia="Times New Roman" w:hAnsi="Times New Roman" w:cs="Times New Roman"/>
                <w:bCs/>
                <w:sz w:val="20"/>
                <w:szCs w:val="20"/>
                <w:lang w:val="kk-KZ" w:eastAsia="ru-RU"/>
              </w:rPr>
              <w:t>ң</w:t>
            </w:r>
            <w:r w:rsidR="002D1E72"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E72" w:rsidRPr="00682191" w:rsidRDefault="002D1E72" w:rsidP="002D1E72">
            <w:pPr>
              <w:spacing w:after="0" w:line="240" w:lineRule="auto"/>
              <w:jc w:val="center"/>
              <w:rPr>
                <w:rFonts w:ascii="Times New Roman" w:eastAsia="Times New Roman" w:hAnsi="Times New Roman" w:cs="Times New Roman"/>
                <w:b/>
                <w:sz w:val="20"/>
                <w:szCs w:val="20"/>
                <w:lang w:eastAsia="ru-RU"/>
              </w:rPr>
            </w:pPr>
            <w:r w:rsidRPr="00682191">
              <w:rPr>
                <w:rFonts w:ascii="Times New Roman" w:eastAsia="Times New Roman" w:hAnsi="Times New Roman" w:cs="Times New Roman"/>
                <w:b/>
                <w:sz w:val="20"/>
                <w:szCs w:val="20"/>
                <w:lang w:eastAsia="ru-RU"/>
              </w:rPr>
              <w:t>32 029 774</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D1E72" w:rsidRPr="00682191" w:rsidRDefault="002D1E72" w:rsidP="00092F91">
            <w:pPr>
              <w:spacing w:after="0" w:line="240" w:lineRule="auto"/>
              <w:jc w:val="center"/>
              <w:rPr>
                <w:rFonts w:ascii="Times New Roman" w:eastAsia="Times New Roman" w:hAnsi="Times New Roman" w:cs="Times New Roman"/>
                <w:b/>
                <w:sz w:val="20"/>
                <w:szCs w:val="20"/>
                <w:lang w:eastAsia="ru-RU"/>
              </w:rPr>
            </w:pPr>
            <w:r w:rsidRPr="00682191">
              <w:rPr>
                <w:rFonts w:ascii="Times New Roman" w:eastAsia="Times New Roman" w:hAnsi="Times New Roman" w:cs="Times New Roman"/>
                <w:b/>
                <w:sz w:val="20"/>
                <w:szCs w:val="20"/>
                <w:lang w:eastAsia="ru-RU"/>
              </w:rPr>
              <w:t>13 852 567</w:t>
            </w:r>
          </w:p>
        </w:tc>
        <w:tc>
          <w:tcPr>
            <w:tcW w:w="1529" w:type="dxa"/>
            <w:tcBorders>
              <w:top w:val="single" w:sz="4" w:space="0" w:color="auto"/>
              <w:left w:val="nil"/>
              <w:bottom w:val="single" w:sz="4" w:space="0" w:color="auto"/>
              <w:right w:val="single" w:sz="4" w:space="0" w:color="auto"/>
            </w:tcBorders>
            <w:vAlign w:val="center"/>
          </w:tcPr>
          <w:p w:rsidR="002D1E72" w:rsidRPr="00682191" w:rsidRDefault="002D1E72" w:rsidP="00092F91">
            <w:pPr>
              <w:spacing w:after="0" w:line="240" w:lineRule="auto"/>
              <w:jc w:val="center"/>
              <w:rPr>
                <w:rFonts w:ascii="Times New Roman" w:eastAsia="Times New Roman" w:hAnsi="Times New Roman" w:cs="Times New Roman"/>
                <w:b/>
                <w:sz w:val="20"/>
                <w:szCs w:val="20"/>
                <w:lang w:eastAsia="ru-RU"/>
              </w:rPr>
            </w:pPr>
            <w:r w:rsidRPr="00682191">
              <w:rPr>
                <w:rFonts w:ascii="Times New Roman" w:eastAsia="Times New Roman" w:hAnsi="Times New Roman" w:cs="Times New Roman"/>
                <w:b/>
                <w:sz w:val="20"/>
                <w:szCs w:val="20"/>
                <w:lang w:eastAsia="ru-RU"/>
              </w:rPr>
              <w:t>-57%</w:t>
            </w:r>
          </w:p>
        </w:tc>
        <w:tc>
          <w:tcPr>
            <w:tcW w:w="3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D1E72" w:rsidRPr="00682191" w:rsidRDefault="00E04214" w:rsidP="002D1E72">
            <w:pPr>
              <w:spacing w:after="0" w:line="240" w:lineRule="auto"/>
              <w:rPr>
                <w:rFonts w:ascii="Times New Roman" w:eastAsia="Times New Roman" w:hAnsi="Times New Roman" w:cs="Times New Roman"/>
                <w:sz w:val="20"/>
                <w:szCs w:val="20"/>
                <w:lang w:val="kk-KZ" w:eastAsia="ru-RU"/>
              </w:rPr>
            </w:pPr>
            <w:r w:rsidRPr="00682191">
              <w:rPr>
                <w:rFonts w:ascii="Times New Roman" w:eastAsia="Times New Roman" w:hAnsi="Times New Roman" w:cs="Times New Roman"/>
                <w:sz w:val="20"/>
                <w:szCs w:val="20"/>
                <w:lang w:val="kk-KZ" w:eastAsia="ru-RU"/>
              </w:rPr>
              <w:t>Тарифтік смета баптарының көрсеткіштерін уәкілетті орган бір жылға есептегенде бекітілген</w:t>
            </w:r>
          </w:p>
        </w:tc>
      </w:tr>
      <w:tr w:rsidR="002D1E72" w:rsidRPr="00682191" w:rsidTr="00164583">
        <w:trPr>
          <w:trHeight w:val="408"/>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2D1E72" w:rsidRPr="00682191" w:rsidRDefault="002D1E72"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w:t>
            </w:r>
          </w:p>
        </w:tc>
        <w:tc>
          <w:tcPr>
            <w:tcW w:w="4227" w:type="dxa"/>
            <w:tcBorders>
              <w:top w:val="nil"/>
              <w:left w:val="nil"/>
              <w:bottom w:val="single" w:sz="4" w:space="0" w:color="auto"/>
              <w:right w:val="single" w:sz="4" w:space="0" w:color="auto"/>
            </w:tcBorders>
            <w:shd w:val="clear" w:color="auto" w:fill="auto"/>
            <w:vAlign w:val="center"/>
            <w:hideMark/>
          </w:tcPr>
          <w:p w:rsidR="002D1E72" w:rsidRPr="00682191" w:rsidRDefault="001E3D9F" w:rsidP="002D1E72">
            <w:pPr>
              <w:spacing w:after="0" w:line="240" w:lineRule="auto"/>
              <w:rPr>
                <w:rFonts w:ascii="Times New Roman" w:eastAsia="Times New Roman" w:hAnsi="Times New Roman" w:cs="Times New Roman"/>
                <w:sz w:val="20"/>
                <w:szCs w:val="20"/>
                <w:lang w:val="kk-KZ" w:eastAsia="ru-RU"/>
              </w:rPr>
            </w:pPr>
            <w:r w:rsidRPr="00682191">
              <w:rPr>
                <w:rStyle w:val="ezkurwreuab5ozgtqnkl"/>
                <w:rFonts w:ascii="Times New Roman" w:hAnsi="Times New Roman" w:cs="Times New Roman"/>
                <w:sz w:val="20"/>
                <w:szCs w:val="20"/>
                <w:lang w:val="kk-KZ"/>
              </w:rPr>
              <w:t>Материалдық</w:t>
            </w:r>
            <w:r w:rsidRPr="00682191">
              <w:rPr>
                <w:rFonts w:ascii="Times New Roman" w:hAnsi="Times New Roman" w:cs="Times New Roman"/>
                <w:sz w:val="20"/>
                <w:szCs w:val="20"/>
                <w:lang w:val="kk-KZ"/>
              </w:rPr>
              <w:t xml:space="preserve"> </w:t>
            </w:r>
            <w:r w:rsidRPr="00682191">
              <w:rPr>
                <w:rStyle w:val="ezkurwreuab5ozgtqnkl"/>
                <w:rFonts w:ascii="Times New Roman" w:hAnsi="Times New Roman" w:cs="Times New Roman"/>
                <w:sz w:val="20"/>
                <w:szCs w:val="20"/>
                <w:lang w:val="kk-KZ"/>
              </w:rPr>
              <w:t>шығындар</w:t>
            </w:r>
            <w:r w:rsidRPr="00682191">
              <w:rPr>
                <w:rFonts w:ascii="Times New Roman" w:hAnsi="Times New Roman" w:cs="Times New Roman"/>
                <w:sz w:val="20"/>
                <w:szCs w:val="20"/>
                <w:lang w:val="kk-KZ"/>
              </w:rPr>
              <w:t xml:space="preserve"> </w:t>
            </w:r>
            <w:r w:rsidRPr="00682191">
              <w:rPr>
                <w:rStyle w:val="ezkurwreuab5ozgtqnkl"/>
                <w:rFonts w:ascii="Times New Roman" w:hAnsi="Times New Roman" w:cs="Times New Roman"/>
                <w:sz w:val="20"/>
                <w:szCs w:val="20"/>
                <w:lang w:val="kk-KZ"/>
              </w:rPr>
              <w:t>барлығы,</w:t>
            </w:r>
            <w:r w:rsidRPr="00682191">
              <w:rPr>
                <w:rFonts w:ascii="Times New Roman" w:hAnsi="Times New Roman" w:cs="Times New Roman"/>
                <w:sz w:val="20"/>
                <w:szCs w:val="20"/>
                <w:lang w:val="kk-KZ"/>
              </w:rPr>
              <w:t xml:space="preserve"> </w:t>
            </w:r>
            <w:r w:rsidRPr="00682191">
              <w:rPr>
                <w:rStyle w:val="ezkurwreuab5ozgtqnkl"/>
                <w:rFonts w:ascii="Times New Roman" w:hAnsi="Times New Roman" w:cs="Times New Roman"/>
                <w:sz w:val="20"/>
                <w:szCs w:val="20"/>
                <w:lang w:val="kk-KZ"/>
              </w:rPr>
              <w:t>оның</w:t>
            </w:r>
            <w:r w:rsidRPr="00682191">
              <w:rPr>
                <w:rFonts w:ascii="Times New Roman" w:hAnsi="Times New Roman" w:cs="Times New Roman"/>
                <w:sz w:val="20"/>
                <w:szCs w:val="20"/>
                <w:lang w:val="kk-KZ"/>
              </w:rPr>
              <w:t xml:space="preserve"> </w:t>
            </w:r>
            <w:r w:rsidRPr="00682191">
              <w:rPr>
                <w:rStyle w:val="ezkurwreuab5ozgtqnkl"/>
                <w:rFonts w:ascii="Times New Roman" w:hAnsi="Times New Roman" w:cs="Times New Roman"/>
                <w:sz w:val="20"/>
                <w:szCs w:val="20"/>
                <w:lang w:val="kk-KZ"/>
              </w:rPr>
              <w:t>ішінде</w:t>
            </w:r>
            <w:r w:rsidRPr="00682191">
              <w:rPr>
                <w:rFonts w:ascii="Times New Roman" w:hAnsi="Times New Roman" w:cs="Times New Roman"/>
                <w:sz w:val="20"/>
                <w:szCs w:val="20"/>
                <w:lang w:val="kk-KZ"/>
              </w:rPr>
              <w:t>:</w:t>
            </w:r>
          </w:p>
        </w:tc>
        <w:tc>
          <w:tcPr>
            <w:tcW w:w="1211" w:type="dxa"/>
            <w:tcBorders>
              <w:top w:val="nil"/>
              <w:left w:val="nil"/>
              <w:bottom w:val="single" w:sz="4" w:space="0" w:color="auto"/>
              <w:right w:val="single" w:sz="4" w:space="0" w:color="auto"/>
            </w:tcBorders>
            <w:shd w:val="clear" w:color="auto" w:fill="auto"/>
            <w:noWrap/>
            <w:vAlign w:val="center"/>
            <w:hideMark/>
          </w:tcPr>
          <w:p w:rsidR="002D1E72" w:rsidRPr="00682191" w:rsidRDefault="00981C5C"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004834C7" w:rsidRPr="00682191">
              <w:rPr>
                <w:rFonts w:ascii="Times New Roman" w:eastAsia="Times New Roman" w:hAnsi="Times New Roman" w:cs="Times New Roman"/>
                <w:bCs/>
                <w:sz w:val="20"/>
                <w:szCs w:val="20"/>
                <w:lang w:eastAsia="ru-RU"/>
              </w:rPr>
              <w:t xml:space="preserve"> те</w:t>
            </w:r>
            <w:r w:rsidR="004834C7"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E72" w:rsidRPr="00682191" w:rsidRDefault="002D1E72"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12 117 209</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D1E72" w:rsidRPr="00682191" w:rsidRDefault="002D1E72"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4 743 477</w:t>
            </w:r>
          </w:p>
        </w:tc>
        <w:tc>
          <w:tcPr>
            <w:tcW w:w="1529" w:type="dxa"/>
            <w:tcBorders>
              <w:top w:val="single" w:sz="4" w:space="0" w:color="auto"/>
              <w:left w:val="nil"/>
              <w:bottom w:val="single" w:sz="4" w:space="0" w:color="auto"/>
              <w:right w:val="single" w:sz="4" w:space="0" w:color="auto"/>
            </w:tcBorders>
            <w:vAlign w:val="center"/>
          </w:tcPr>
          <w:p w:rsidR="002D1E72" w:rsidRPr="00682191" w:rsidRDefault="002D1E72"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-61%</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D1E72" w:rsidRPr="00682191" w:rsidRDefault="002D1E72" w:rsidP="002D1E72">
            <w:pPr>
              <w:spacing w:after="0" w:line="240" w:lineRule="auto"/>
              <w:rPr>
                <w:rFonts w:ascii="Times New Roman" w:eastAsia="Times New Roman" w:hAnsi="Times New Roman" w:cs="Times New Roman"/>
                <w:sz w:val="20"/>
                <w:szCs w:val="20"/>
                <w:lang w:eastAsia="ru-RU"/>
              </w:rPr>
            </w:pPr>
          </w:p>
        </w:tc>
      </w:tr>
      <w:tr w:rsidR="00981C5C" w:rsidRPr="00682191" w:rsidTr="0041226E">
        <w:trPr>
          <w:trHeight w:val="455"/>
          <w:jc w:val="center"/>
        </w:trPr>
        <w:tc>
          <w:tcPr>
            <w:tcW w:w="916" w:type="dxa"/>
            <w:tcBorders>
              <w:top w:val="nil"/>
              <w:left w:val="single" w:sz="4" w:space="0" w:color="auto"/>
              <w:bottom w:val="single" w:sz="4" w:space="0" w:color="auto"/>
              <w:right w:val="single" w:sz="4" w:space="0" w:color="auto"/>
            </w:tcBorders>
            <w:shd w:val="clear" w:color="auto" w:fill="auto"/>
            <w:noWrap/>
            <w:vAlign w:val="center"/>
          </w:tcPr>
          <w:p w:rsidR="00981C5C" w:rsidRPr="00682191" w:rsidRDefault="00981C5C"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1.1</w:t>
            </w:r>
          </w:p>
        </w:tc>
        <w:tc>
          <w:tcPr>
            <w:tcW w:w="4227" w:type="dxa"/>
            <w:tcBorders>
              <w:top w:val="nil"/>
              <w:left w:val="nil"/>
              <w:bottom w:val="single" w:sz="4" w:space="0" w:color="auto"/>
              <w:right w:val="single" w:sz="4" w:space="0" w:color="auto"/>
            </w:tcBorders>
            <w:shd w:val="clear" w:color="auto" w:fill="auto"/>
            <w:vAlign w:val="center"/>
          </w:tcPr>
          <w:p w:rsidR="00981C5C" w:rsidRPr="00682191" w:rsidRDefault="00981C5C" w:rsidP="002D1E72">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rPr>
              <w:t>шикізат</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және</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материалдар</w:t>
            </w:r>
          </w:p>
        </w:tc>
        <w:tc>
          <w:tcPr>
            <w:tcW w:w="1211" w:type="dxa"/>
            <w:tcBorders>
              <w:top w:val="nil"/>
              <w:left w:val="nil"/>
              <w:bottom w:val="single" w:sz="4" w:space="0" w:color="auto"/>
              <w:right w:val="single" w:sz="4" w:space="0" w:color="auto"/>
            </w:tcBorders>
            <w:shd w:val="clear" w:color="auto" w:fill="auto"/>
            <w:noWrap/>
            <w:vAlign w:val="center"/>
          </w:tcPr>
          <w:p w:rsidR="00981C5C" w:rsidRPr="00682191" w:rsidRDefault="00981C5C" w:rsidP="00FF4B34">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мың</w:t>
            </w:r>
            <w:r w:rsidR="004834C7" w:rsidRPr="00682191">
              <w:rPr>
                <w:rFonts w:ascii="Times New Roman" w:eastAsia="Times New Roman" w:hAnsi="Times New Roman" w:cs="Times New Roman"/>
                <w:bCs/>
                <w:sz w:val="20"/>
                <w:szCs w:val="20"/>
                <w:lang w:eastAsia="ru-RU"/>
              </w:rPr>
              <w:t xml:space="preserve"> те</w:t>
            </w:r>
            <w:r w:rsidR="004834C7"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81C5C" w:rsidRPr="00682191" w:rsidRDefault="00981C5C"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1 841 536</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81C5C" w:rsidRPr="00682191" w:rsidRDefault="00981C5C"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441 887</w:t>
            </w:r>
          </w:p>
        </w:tc>
        <w:tc>
          <w:tcPr>
            <w:tcW w:w="1529" w:type="dxa"/>
            <w:tcBorders>
              <w:top w:val="single" w:sz="4" w:space="0" w:color="auto"/>
              <w:left w:val="nil"/>
              <w:bottom w:val="single" w:sz="4" w:space="0" w:color="auto"/>
              <w:right w:val="single" w:sz="4" w:space="0" w:color="auto"/>
            </w:tcBorders>
            <w:vAlign w:val="center"/>
          </w:tcPr>
          <w:p w:rsidR="00981C5C" w:rsidRPr="00682191" w:rsidRDefault="00981C5C"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-76%</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81C5C" w:rsidRPr="00682191" w:rsidRDefault="00981C5C" w:rsidP="002D1E72">
            <w:pPr>
              <w:spacing w:after="0" w:line="240" w:lineRule="auto"/>
              <w:rPr>
                <w:rFonts w:ascii="Times New Roman" w:eastAsia="Times New Roman" w:hAnsi="Times New Roman" w:cs="Times New Roman"/>
                <w:sz w:val="20"/>
                <w:szCs w:val="20"/>
                <w:lang w:eastAsia="ru-RU"/>
              </w:rPr>
            </w:pPr>
          </w:p>
        </w:tc>
      </w:tr>
      <w:tr w:rsidR="00981C5C" w:rsidRPr="00682191" w:rsidTr="003C3DAA">
        <w:trPr>
          <w:trHeight w:val="409"/>
          <w:jc w:val="center"/>
        </w:trPr>
        <w:tc>
          <w:tcPr>
            <w:tcW w:w="916" w:type="dxa"/>
            <w:tcBorders>
              <w:top w:val="nil"/>
              <w:left w:val="single" w:sz="4" w:space="0" w:color="auto"/>
              <w:bottom w:val="single" w:sz="4" w:space="0" w:color="auto"/>
              <w:right w:val="single" w:sz="4" w:space="0" w:color="auto"/>
            </w:tcBorders>
            <w:shd w:val="clear" w:color="auto" w:fill="auto"/>
            <w:noWrap/>
            <w:vAlign w:val="center"/>
          </w:tcPr>
          <w:p w:rsidR="00981C5C" w:rsidRPr="00682191" w:rsidRDefault="00981C5C"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1.2</w:t>
            </w:r>
          </w:p>
        </w:tc>
        <w:tc>
          <w:tcPr>
            <w:tcW w:w="4227" w:type="dxa"/>
            <w:tcBorders>
              <w:top w:val="nil"/>
              <w:left w:val="nil"/>
              <w:bottom w:val="single" w:sz="4" w:space="0" w:color="auto"/>
              <w:right w:val="single" w:sz="4" w:space="0" w:color="auto"/>
            </w:tcBorders>
            <w:shd w:val="clear" w:color="auto" w:fill="auto"/>
            <w:vAlign w:val="center"/>
          </w:tcPr>
          <w:p w:rsidR="00981C5C" w:rsidRPr="00682191" w:rsidRDefault="00981C5C" w:rsidP="002D1E72">
            <w:pPr>
              <w:spacing w:after="0" w:line="240" w:lineRule="auto"/>
              <w:rPr>
                <w:rFonts w:ascii="Times New Roman" w:eastAsia="Times New Roman" w:hAnsi="Times New Roman" w:cs="Times New Roman"/>
                <w:sz w:val="20"/>
                <w:szCs w:val="20"/>
                <w:lang w:val="kk-KZ" w:eastAsia="ru-RU"/>
              </w:rPr>
            </w:pPr>
            <w:r w:rsidRPr="00682191">
              <w:rPr>
                <w:rFonts w:ascii="Times New Roman" w:eastAsia="Times New Roman" w:hAnsi="Times New Roman" w:cs="Times New Roman"/>
                <w:sz w:val="20"/>
                <w:szCs w:val="20"/>
                <w:lang w:val="kk-KZ" w:eastAsia="ru-RU"/>
              </w:rPr>
              <w:t>ЖЖМ</w:t>
            </w:r>
          </w:p>
        </w:tc>
        <w:tc>
          <w:tcPr>
            <w:tcW w:w="1211" w:type="dxa"/>
            <w:tcBorders>
              <w:top w:val="nil"/>
              <w:left w:val="nil"/>
              <w:bottom w:val="single" w:sz="4" w:space="0" w:color="auto"/>
              <w:right w:val="single" w:sz="4" w:space="0" w:color="auto"/>
            </w:tcBorders>
            <w:shd w:val="clear" w:color="auto" w:fill="auto"/>
            <w:noWrap/>
            <w:vAlign w:val="center"/>
          </w:tcPr>
          <w:p w:rsidR="00981C5C" w:rsidRPr="00682191" w:rsidRDefault="004834C7" w:rsidP="00FF4B34">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Pr="00682191">
              <w:rPr>
                <w:rFonts w:ascii="Times New Roman" w:eastAsia="Times New Roman" w:hAnsi="Times New Roman" w:cs="Times New Roman"/>
                <w:bCs/>
                <w:sz w:val="20"/>
                <w:szCs w:val="20"/>
                <w:lang w:eastAsia="ru-RU"/>
              </w:rPr>
              <w:t xml:space="preserve"> те</w:t>
            </w:r>
            <w:r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81C5C" w:rsidRPr="00682191" w:rsidRDefault="00981C5C"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485 918</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81C5C" w:rsidRPr="00682191" w:rsidRDefault="00981C5C"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232 277</w:t>
            </w:r>
          </w:p>
        </w:tc>
        <w:tc>
          <w:tcPr>
            <w:tcW w:w="1529" w:type="dxa"/>
            <w:tcBorders>
              <w:top w:val="single" w:sz="4" w:space="0" w:color="auto"/>
              <w:left w:val="nil"/>
              <w:bottom w:val="single" w:sz="4" w:space="0" w:color="auto"/>
              <w:right w:val="single" w:sz="4" w:space="0" w:color="auto"/>
            </w:tcBorders>
            <w:vAlign w:val="center"/>
          </w:tcPr>
          <w:p w:rsidR="00981C5C" w:rsidRPr="00682191" w:rsidRDefault="00981C5C"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-52%</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81C5C" w:rsidRPr="00682191" w:rsidRDefault="00981C5C" w:rsidP="002D1E72">
            <w:pPr>
              <w:spacing w:after="0" w:line="240" w:lineRule="auto"/>
              <w:rPr>
                <w:rFonts w:ascii="Times New Roman" w:eastAsia="Times New Roman" w:hAnsi="Times New Roman" w:cs="Times New Roman"/>
                <w:sz w:val="20"/>
                <w:szCs w:val="20"/>
                <w:lang w:eastAsia="ru-RU"/>
              </w:rPr>
            </w:pPr>
          </w:p>
        </w:tc>
      </w:tr>
      <w:tr w:rsidR="00981C5C" w:rsidRPr="00682191" w:rsidTr="0041226E">
        <w:trPr>
          <w:trHeight w:val="410"/>
          <w:jc w:val="center"/>
        </w:trPr>
        <w:tc>
          <w:tcPr>
            <w:tcW w:w="916" w:type="dxa"/>
            <w:tcBorders>
              <w:top w:val="nil"/>
              <w:left w:val="single" w:sz="4" w:space="0" w:color="auto"/>
              <w:bottom w:val="single" w:sz="4" w:space="0" w:color="auto"/>
              <w:right w:val="single" w:sz="4" w:space="0" w:color="auto"/>
            </w:tcBorders>
            <w:shd w:val="clear" w:color="auto" w:fill="auto"/>
            <w:noWrap/>
            <w:vAlign w:val="center"/>
          </w:tcPr>
          <w:p w:rsidR="00981C5C" w:rsidRPr="00682191" w:rsidRDefault="00981C5C"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1.3</w:t>
            </w:r>
          </w:p>
        </w:tc>
        <w:tc>
          <w:tcPr>
            <w:tcW w:w="4227" w:type="dxa"/>
            <w:tcBorders>
              <w:top w:val="nil"/>
              <w:left w:val="nil"/>
              <w:bottom w:val="single" w:sz="4" w:space="0" w:color="auto"/>
              <w:right w:val="single" w:sz="4" w:space="0" w:color="auto"/>
            </w:tcBorders>
            <w:shd w:val="clear" w:color="auto" w:fill="auto"/>
            <w:vAlign w:val="center"/>
          </w:tcPr>
          <w:p w:rsidR="00981C5C" w:rsidRPr="00682191" w:rsidRDefault="00981C5C" w:rsidP="002D1E72">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rPr>
              <w:t>Шығындарды</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өтеуге</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арналған</w:t>
            </w:r>
            <w:r w:rsidRPr="00682191">
              <w:rPr>
                <w:rFonts w:ascii="Times New Roman" w:hAnsi="Times New Roman" w:cs="Times New Roman"/>
                <w:sz w:val="20"/>
                <w:szCs w:val="20"/>
              </w:rPr>
              <w:t xml:space="preserve"> </w:t>
            </w:r>
            <w:r w:rsidR="00547B47" w:rsidRPr="00682191">
              <w:rPr>
                <w:rStyle w:val="ezkurwreuab5ozgtqnkl"/>
                <w:rFonts w:ascii="Times New Roman" w:hAnsi="Times New Roman" w:cs="Times New Roman"/>
                <w:sz w:val="20"/>
                <w:szCs w:val="20"/>
                <w:lang w:val="kk-KZ"/>
              </w:rPr>
              <w:t>э</w:t>
            </w:r>
            <w:r w:rsidRPr="00682191">
              <w:rPr>
                <w:rStyle w:val="ezkurwreuab5ozgtqnkl"/>
                <w:rFonts w:ascii="Times New Roman" w:hAnsi="Times New Roman" w:cs="Times New Roman"/>
                <w:sz w:val="20"/>
                <w:szCs w:val="20"/>
              </w:rPr>
              <w:t>нергия</w:t>
            </w:r>
          </w:p>
        </w:tc>
        <w:tc>
          <w:tcPr>
            <w:tcW w:w="1211" w:type="dxa"/>
            <w:tcBorders>
              <w:top w:val="nil"/>
              <w:left w:val="nil"/>
              <w:bottom w:val="single" w:sz="4" w:space="0" w:color="auto"/>
              <w:right w:val="single" w:sz="4" w:space="0" w:color="auto"/>
            </w:tcBorders>
            <w:shd w:val="clear" w:color="auto" w:fill="auto"/>
            <w:noWrap/>
            <w:vAlign w:val="center"/>
          </w:tcPr>
          <w:p w:rsidR="00981C5C" w:rsidRPr="00682191" w:rsidRDefault="00981C5C" w:rsidP="00FF4B34">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w:t>
            </w:r>
            <w:r w:rsidR="004834C7" w:rsidRPr="00682191">
              <w:rPr>
                <w:rFonts w:ascii="Times New Roman" w:eastAsia="Times New Roman" w:hAnsi="Times New Roman" w:cs="Times New Roman"/>
                <w:bCs/>
                <w:sz w:val="20"/>
                <w:szCs w:val="20"/>
                <w:lang w:val="kk-KZ" w:eastAsia="ru-RU"/>
              </w:rPr>
              <w:t>мың</w:t>
            </w:r>
            <w:r w:rsidR="004834C7" w:rsidRPr="00682191">
              <w:rPr>
                <w:rFonts w:ascii="Times New Roman" w:eastAsia="Times New Roman" w:hAnsi="Times New Roman" w:cs="Times New Roman"/>
                <w:bCs/>
                <w:sz w:val="20"/>
                <w:szCs w:val="20"/>
                <w:lang w:eastAsia="ru-RU"/>
              </w:rPr>
              <w:t xml:space="preserve"> те</w:t>
            </w:r>
            <w:r w:rsidR="004834C7" w:rsidRPr="00682191">
              <w:rPr>
                <w:rFonts w:ascii="Times New Roman" w:eastAsia="Times New Roman" w:hAnsi="Times New Roman" w:cs="Times New Roman"/>
                <w:bCs/>
                <w:sz w:val="20"/>
                <w:szCs w:val="20"/>
                <w:lang w:val="kk-KZ" w:eastAsia="ru-RU"/>
              </w:rPr>
              <w:t>ң</w:t>
            </w:r>
            <w:r w:rsidR="004834C7"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81C5C" w:rsidRPr="00682191" w:rsidRDefault="00981C5C"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9 585 097</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81C5C" w:rsidRPr="00682191" w:rsidRDefault="00981C5C"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4 056 811</w:t>
            </w:r>
          </w:p>
        </w:tc>
        <w:tc>
          <w:tcPr>
            <w:tcW w:w="1529" w:type="dxa"/>
            <w:tcBorders>
              <w:top w:val="single" w:sz="4" w:space="0" w:color="auto"/>
              <w:left w:val="nil"/>
              <w:bottom w:val="single" w:sz="4" w:space="0" w:color="auto"/>
              <w:right w:val="single" w:sz="4" w:space="0" w:color="auto"/>
            </w:tcBorders>
            <w:vAlign w:val="center"/>
          </w:tcPr>
          <w:p w:rsidR="00981C5C" w:rsidRPr="00682191" w:rsidRDefault="00981C5C"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-58%</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81C5C" w:rsidRPr="00682191" w:rsidRDefault="00981C5C" w:rsidP="002D1E72">
            <w:pPr>
              <w:spacing w:after="0" w:line="240" w:lineRule="auto"/>
              <w:rPr>
                <w:rFonts w:ascii="Times New Roman" w:eastAsia="Times New Roman" w:hAnsi="Times New Roman" w:cs="Times New Roman"/>
                <w:sz w:val="20"/>
                <w:szCs w:val="20"/>
                <w:lang w:eastAsia="ru-RU"/>
              </w:rPr>
            </w:pPr>
          </w:p>
        </w:tc>
      </w:tr>
      <w:tr w:rsidR="00981C5C" w:rsidRPr="00682191" w:rsidTr="00EA4AD2">
        <w:trPr>
          <w:trHeight w:val="440"/>
          <w:jc w:val="center"/>
        </w:trPr>
        <w:tc>
          <w:tcPr>
            <w:tcW w:w="916" w:type="dxa"/>
            <w:tcBorders>
              <w:top w:val="nil"/>
              <w:left w:val="single" w:sz="4" w:space="0" w:color="auto"/>
              <w:bottom w:val="single" w:sz="4" w:space="0" w:color="auto"/>
              <w:right w:val="single" w:sz="4" w:space="0" w:color="auto"/>
            </w:tcBorders>
            <w:shd w:val="clear" w:color="auto" w:fill="auto"/>
            <w:noWrap/>
            <w:vAlign w:val="center"/>
          </w:tcPr>
          <w:p w:rsidR="00981C5C" w:rsidRPr="00682191" w:rsidRDefault="00981C5C"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1.4</w:t>
            </w:r>
          </w:p>
        </w:tc>
        <w:tc>
          <w:tcPr>
            <w:tcW w:w="4227" w:type="dxa"/>
            <w:tcBorders>
              <w:top w:val="nil"/>
              <w:left w:val="nil"/>
              <w:bottom w:val="single" w:sz="4" w:space="0" w:color="auto"/>
              <w:right w:val="single" w:sz="4" w:space="0" w:color="auto"/>
            </w:tcBorders>
            <w:shd w:val="clear" w:color="auto" w:fill="auto"/>
            <w:vAlign w:val="center"/>
          </w:tcPr>
          <w:p w:rsidR="00981C5C" w:rsidRPr="00682191" w:rsidRDefault="00981C5C" w:rsidP="000F46D9">
            <w:pPr>
              <w:spacing w:after="0" w:line="240" w:lineRule="auto"/>
              <w:rPr>
                <w:rFonts w:ascii="Times New Roman" w:eastAsia="Times New Roman" w:hAnsi="Times New Roman" w:cs="Times New Roman"/>
                <w:sz w:val="20"/>
                <w:szCs w:val="20"/>
                <w:lang w:val="kk-KZ" w:eastAsia="ru-RU"/>
              </w:rPr>
            </w:pPr>
            <w:r w:rsidRPr="00682191">
              <w:rPr>
                <w:rFonts w:ascii="Times New Roman" w:eastAsia="Times New Roman" w:hAnsi="Times New Roman" w:cs="Times New Roman"/>
                <w:sz w:val="20"/>
                <w:szCs w:val="20"/>
                <w:lang w:val="kk-KZ" w:eastAsia="ru-RU"/>
              </w:rPr>
              <w:t>Э</w:t>
            </w:r>
            <w:r w:rsidRPr="00682191">
              <w:rPr>
                <w:rFonts w:ascii="Times New Roman" w:hAnsi="Times New Roman" w:cs="Times New Roman"/>
                <w:sz w:val="20"/>
                <w:szCs w:val="20"/>
              </w:rPr>
              <w:t xml:space="preserve">лектр </w:t>
            </w:r>
            <w:r w:rsidRPr="00682191">
              <w:rPr>
                <w:rStyle w:val="ezkurwreuab5ozgtqnkl"/>
                <w:rFonts w:ascii="Times New Roman" w:hAnsi="Times New Roman" w:cs="Times New Roman"/>
                <w:sz w:val="20"/>
                <w:szCs w:val="20"/>
              </w:rPr>
              <w:t>энергиясы</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нарығын</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теңгерімдеу</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жөніндегі</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қызметтер</w:t>
            </w:r>
          </w:p>
        </w:tc>
        <w:tc>
          <w:tcPr>
            <w:tcW w:w="1211" w:type="dxa"/>
            <w:tcBorders>
              <w:top w:val="nil"/>
              <w:left w:val="nil"/>
              <w:bottom w:val="single" w:sz="4" w:space="0" w:color="auto"/>
              <w:right w:val="single" w:sz="4" w:space="0" w:color="auto"/>
            </w:tcBorders>
            <w:shd w:val="clear" w:color="auto" w:fill="auto"/>
            <w:noWrap/>
            <w:vAlign w:val="center"/>
          </w:tcPr>
          <w:p w:rsidR="00981C5C" w:rsidRPr="00682191" w:rsidRDefault="00981C5C" w:rsidP="00FF4B34">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004834C7" w:rsidRPr="00682191">
              <w:rPr>
                <w:rFonts w:ascii="Times New Roman" w:eastAsia="Times New Roman" w:hAnsi="Times New Roman" w:cs="Times New Roman"/>
                <w:bCs/>
                <w:sz w:val="20"/>
                <w:szCs w:val="20"/>
                <w:lang w:eastAsia="ru-RU"/>
              </w:rPr>
              <w:t xml:space="preserve"> те</w:t>
            </w:r>
            <w:r w:rsidR="004834C7"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81C5C" w:rsidRPr="00682191" w:rsidRDefault="00981C5C"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204 658</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981C5C" w:rsidRPr="00682191" w:rsidRDefault="00981C5C"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12 502</w:t>
            </w:r>
          </w:p>
        </w:tc>
        <w:tc>
          <w:tcPr>
            <w:tcW w:w="1529" w:type="dxa"/>
            <w:tcBorders>
              <w:top w:val="single" w:sz="4" w:space="0" w:color="auto"/>
              <w:left w:val="nil"/>
              <w:bottom w:val="single" w:sz="4" w:space="0" w:color="auto"/>
              <w:right w:val="single" w:sz="4" w:space="0" w:color="auto"/>
            </w:tcBorders>
            <w:vAlign w:val="center"/>
          </w:tcPr>
          <w:p w:rsidR="00981C5C" w:rsidRPr="00682191" w:rsidRDefault="00981C5C"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-94%</w:t>
            </w:r>
          </w:p>
        </w:tc>
        <w:tc>
          <w:tcPr>
            <w:tcW w:w="3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C5C" w:rsidRPr="00682191" w:rsidRDefault="00E04214" w:rsidP="002D1E72">
            <w:pPr>
              <w:spacing w:after="0" w:line="240" w:lineRule="auto"/>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Теңгерімдеуші нарықты енгізу</w:t>
            </w:r>
            <w:r w:rsidR="005934A0">
              <w:rPr>
                <w:rFonts w:ascii="Times New Roman" w:eastAsia="Times New Roman" w:hAnsi="Times New Roman" w:cs="Times New Roman"/>
                <w:sz w:val="20"/>
                <w:szCs w:val="20"/>
                <w:lang w:eastAsia="ru-RU"/>
              </w:rPr>
              <w:t>ді кейінге қалдыруға байланысты</w:t>
            </w:r>
          </w:p>
        </w:tc>
      </w:tr>
      <w:tr w:rsidR="00981C5C" w:rsidRPr="00682191" w:rsidTr="00EA4AD2">
        <w:trPr>
          <w:trHeight w:val="533"/>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981C5C" w:rsidRPr="00682191" w:rsidRDefault="00981C5C"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2</w:t>
            </w:r>
          </w:p>
        </w:tc>
        <w:tc>
          <w:tcPr>
            <w:tcW w:w="4227" w:type="dxa"/>
            <w:tcBorders>
              <w:top w:val="nil"/>
              <w:left w:val="nil"/>
              <w:bottom w:val="single" w:sz="4" w:space="0" w:color="auto"/>
              <w:right w:val="single" w:sz="4" w:space="0" w:color="auto"/>
            </w:tcBorders>
            <w:shd w:val="clear" w:color="auto" w:fill="auto"/>
            <w:vAlign w:val="center"/>
            <w:hideMark/>
          </w:tcPr>
          <w:p w:rsidR="00981C5C" w:rsidRPr="00682191" w:rsidRDefault="00981C5C" w:rsidP="002D1E72">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rPr>
              <w:t>Өндірістік</w:t>
            </w:r>
            <w:r w:rsidRPr="00682191">
              <w:rPr>
                <w:rFonts w:ascii="Times New Roman" w:hAnsi="Times New Roman" w:cs="Times New Roman"/>
                <w:sz w:val="20"/>
                <w:szCs w:val="20"/>
              </w:rPr>
              <w:t xml:space="preserve"> </w:t>
            </w:r>
            <w:r w:rsidR="0049488F" w:rsidRPr="00682191">
              <w:rPr>
                <w:rStyle w:val="ezkurwreuab5ozgtqnkl"/>
                <w:rFonts w:ascii="Times New Roman" w:hAnsi="Times New Roman" w:cs="Times New Roman"/>
                <w:sz w:val="20"/>
                <w:szCs w:val="20"/>
                <w:lang w:val="kk-KZ"/>
              </w:rPr>
              <w:t>қызметкердің</w:t>
            </w:r>
            <w:r w:rsidR="0049488F"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еңбегіне</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ақы</w:t>
            </w:r>
            <w:r w:rsidRPr="00682191">
              <w:rPr>
                <w:rFonts w:ascii="Times New Roman" w:hAnsi="Times New Roman" w:cs="Times New Roman"/>
                <w:sz w:val="20"/>
                <w:szCs w:val="20"/>
              </w:rPr>
              <w:t xml:space="preserve"> төлеуге </w:t>
            </w:r>
            <w:r w:rsidRPr="00682191">
              <w:rPr>
                <w:rStyle w:val="ezkurwreuab5ozgtqnkl"/>
                <w:rFonts w:ascii="Times New Roman" w:hAnsi="Times New Roman" w:cs="Times New Roman"/>
                <w:sz w:val="20"/>
                <w:szCs w:val="20"/>
              </w:rPr>
              <w:t>арналған</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шығындар,</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барлығы</w:t>
            </w:r>
          </w:p>
        </w:tc>
        <w:tc>
          <w:tcPr>
            <w:tcW w:w="1211" w:type="dxa"/>
            <w:tcBorders>
              <w:top w:val="nil"/>
              <w:left w:val="nil"/>
              <w:bottom w:val="single" w:sz="4" w:space="0" w:color="auto"/>
              <w:right w:val="single" w:sz="4" w:space="0" w:color="auto"/>
            </w:tcBorders>
            <w:shd w:val="clear" w:color="auto" w:fill="auto"/>
            <w:noWrap/>
            <w:vAlign w:val="center"/>
            <w:hideMark/>
          </w:tcPr>
          <w:p w:rsidR="00981C5C" w:rsidRPr="00682191" w:rsidRDefault="00981C5C" w:rsidP="00FF4B34">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мың</w:t>
            </w:r>
            <w:r w:rsidR="004834C7" w:rsidRPr="00682191">
              <w:rPr>
                <w:rFonts w:ascii="Times New Roman" w:eastAsia="Times New Roman" w:hAnsi="Times New Roman" w:cs="Times New Roman"/>
                <w:bCs/>
                <w:sz w:val="20"/>
                <w:szCs w:val="20"/>
                <w:lang w:eastAsia="ru-RU"/>
              </w:rPr>
              <w:t xml:space="preserve"> те</w:t>
            </w:r>
            <w:r w:rsidR="004834C7"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981C5C" w:rsidRPr="00682191" w:rsidRDefault="00981C5C"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11 603 850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81C5C" w:rsidRPr="00682191" w:rsidRDefault="00981C5C"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5 035 131</w:t>
            </w:r>
          </w:p>
        </w:tc>
        <w:tc>
          <w:tcPr>
            <w:tcW w:w="1529" w:type="dxa"/>
            <w:tcBorders>
              <w:top w:val="single" w:sz="4" w:space="0" w:color="auto"/>
              <w:left w:val="nil"/>
              <w:bottom w:val="single" w:sz="4" w:space="0" w:color="auto"/>
              <w:right w:val="single" w:sz="4" w:space="0" w:color="auto"/>
            </w:tcBorders>
            <w:vAlign w:val="center"/>
          </w:tcPr>
          <w:p w:rsidR="00981C5C" w:rsidRPr="00682191" w:rsidRDefault="00981C5C"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-57%</w:t>
            </w:r>
          </w:p>
        </w:tc>
        <w:tc>
          <w:tcPr>
            <w:tcW w:w="3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1C5C" w:rsidRPr="00682191" w:rsidRDefault="00E04214" w:rsidP="002D1E72">
            <w:pPr>
              <w:spacing w:after="0" w:line="240" w:lineRule="auto"/>
              <w:rPr>
                <w:rFonts w:ascii="Times New Roman" w:eastAsia="Times New Roman" w:hAnsi="Times New Roman" w:cs="Times New Roman"/>
                <w:sz w:val="20"/>
                <w:szCs w:val="20"/>
                <w:lang w:val="kk-KZ" w:eastAsia="ru-RU"/>
              </w:rPr>
            </w:pPr>
            <w:r w:rsidRPr="00682191">
              <w:rPr>
                <w:rFonts w:ascii="Times New Roman" w:eastAsia="Times New Roman" w:hAnsi="Times New Roman" w:cs="Times New Roman"/>
                <w:sz w:val="20"/>
                <w:szCs w:val="20"/>
                <w:lang w:val="kk-KZ" w:eastAsia="ru-RU"/>
              </w:rPr>
              <w:t>Тарифтік смета баптарының көрсеткіштерін уәкілетті орган</w:t>
            </w:r>
            <w:r w:rsidR="00417B77" w:rsidRPr="00682191">
              <w:rPr>
                <w:rFonts w:ascii="Times New Roman" w:eastAsia="Times New Roman" w:hAnsi="Times New Roman" w:cs="Times New Roman"/>
                <w:sz w:val="20"/>
                <w:szCs w:val="20"/>
                <w:lang w:val="kk-KZ" w:eastAsia="ru-RU"/>
              </w:rPr>
              <w:t>мен</w:t>
            </w:r>
            <w:r w:rsidRPr="00682191">
              <w:rPr>
                <w:rFonts w:ascii="Times New Roman" w:eastAsia="Times New Roman" w:hAnsi="Times New Roman" w:cs="Times New Roman"/>
                <w:sz w:val="20"/>
                <w:szCs w:val="20"/>
                <w:lang w:val="kk-KZ" w:eastAsia="ru-RU"/>
              </w:rPr>
              <w:t xml:space="preserve"> бір жылға есептегенде бекіт</w:t>
            </w:r>
            <w:r w:rsidR="00780B86" w:rsidRPr="00682191">
              <w:rPr>
                <w:rFonts w:ascii="Times New Roman" w:eastAsia="Times New Roman" w:hAnsi="Times New Roman" w:cs="Times New Roman"/>
                <w:sz w:val="20"/>
                <w:szCs w:val="20"/>
                <w:lang w:val="kk-KZ" w:eastAsia="ru-RU"/>
              </w:rPr>
              <w:t>ілген</w:t>
            </w:r>
          </w:p>
        </w:tc>
      </w:tr>
      <w:tr w:rsidR="00981C5C" w:rsidRPr="00682191" w:rsidTr="00164583">
        <w:trPr>
          <w:trHeight w:val="393"/>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981C5C" w:rsidRPr="00682191" w:rsidRDefault="00981C5C"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3</w:t>
            </w:r>
          </w:p>
        </w:tc>
        <w:tc>
          <w:tcPr>
            <w:tcW w:w="4227" w:type="dxa"/>
            <w:tcBorders>
              <w:top w:val="nil"/>
              <w:left w:val="nil"/>
              <w:bottom w:val="single" w:sz="4" w:space="0" w:color="auto"/>
              <w:right w:val="single" w:sz="4" w:space="0" w:color="auto"/>
            </w:tcBorders>
            <w:shd w:val="clear" w:color="auto" w:fill="auto"/>
            <w:vAlign w:val="center"/>
            <w:hideMark/>
          </w:tcPr>
          <w:p w:rsidR="00981C5C" w:rsidRPr="00682191" w:rsidRDefault="00981C5C" w:rsidP="002D1E72">
            <w:pPr>
              <w:spacing w:after="0" w:line="240" w:lineRule="auto"/>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Амортизация</w:t>
            </w:r>
          </w:p>
        </w:tc>
        <w:tc>
          <w:tcPr>
            <w:tcW w:w="1211" w:type="dxa"/>
            <w:tcBorders>
              <w:top w:val="nil"/>
              <w:left w:val="nil"/>
              <w:bottom w:val="single" w:sz="4" w:space="0" w:color="auto"/>
              <w:right w:val="single" w:sz="4" w:space="0" w:color="auto"/>
            </w:tcBorders>
            <w:shd w:val="clear" w:color="auto" w:fill="auto"/>
            <w:noWrap/>
            <w:vAlign w:val="center"/>
            <w:hideMark/>
          </w:tcPr>
          <w:p w:rsidR="00981C5C" w:rsidRPr="00682191" w:rsidRDefault="00981C5C" w:rsidP="00FF4B34">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004834C7" w:rsidRPr="00682191">
              <w:rPr>
                <w:rFonts w:ascii="Times New Roman" w:eastAsia="Times New Roman" w:hAnsi="Times New Roman" w:cs="Times New Roman"/>
                <w:bCs/>
                <w:sz w:val="20"/>
                <w:szCs w:val="20"/>
                <w:lang w:eastAsia="ru-RU"/>
              </w:rPr>
              <w:t xml:space="preserve"> те</w:t>
            </w:r>
            <w:r w:rsidR="004834C7"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981C5C" w:rsidRPr="00682191" w:rsidRDefault="00981C5C"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6 447 865</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81C5C" w:rsidRPr="00682191" w:rsidRDefault="00981C5C"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3 129 734</w:t>
            </w:r>
          </w:p>
        </w:tc>
        <w:tc>
          <w:tcPr>
            <w:tcW w:w="1529" w:type="dxa"/>
            <w:tcBorders>
              <w:top w:val="single" w:sz="4" w:space="0" w:color="auto"/>
              <w:left w:val="nil"/>
              <w:bottom w:val="single" w:sz="4" w:space="0" w:color="auto"/>
              <w:right w:val="single" w:sz="4" w:space="0" w:color="auto"/>
            </w:tcBorders>
            <w:vAlign w:val="center"/>
          </w:tcPr>
          <w:p w:rsidR="00981C5C" w:rsidRPr="00682191" w:rsidRDefault="00981C5C"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-51%</w:t>
            </w:r>
          </w:p>
        </w:tc>
        <w:tc>
          <w:tcPr>
            <w:tcW w:w="33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1C5C" w:rsidRPr="00682191" w:rsidRDefault="00981C5C" w:rsidP="002D1E72">
            <w:pPr>
              <w:spacing w:after="0" w:line="240" w:lineRule="auto"/>
              <w:rPr>
                <w:rFonts w:ascii="Times New Roman" w:eastAsia="Times New Roman" w:hAnsi="Times New Roman" w:cs="Times New Roman"/>
                <w:sz w:val="20"/>
                <w:szCs w:val="20"/>
                <w:lang w:eastAsia="ru-RU"/>
              </w:rPr>
            </w:pPr>
          </w:p>
        </w:tc>
      </w:tr>
      <w:tr w:rsidR="00981C5C" w:rsidRPr="00682191" w:rsidTr="00164583">
        <w:trPr>
          <w:trHeight w:val="541"/>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981C5C" w:rsidRPr="00682191" w:rsidRDefault="00981C5C"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4</w:t>
            </w:r>
          </w:p>
        </w:tc>
        <w:tc>
          <w:tcPr>
            <w:tcW w:w="4227" w:type="dxa"/>
            <w:tcBorders>
              <w:top w:val="nil"/>
              <w:left w:val="nil"/>
              <w:bottom w:val="single" w:sz="4" w:space="0" w:color="auto"/>
              <w:right w:val="single" w:sz="4" w:space="0" w:color="auto"/>
            </w:tcBorders>
            <w:shd w:val="clear" w:color="auto" w:fill="auto"/>
            <w:vAlign w:val="center"/>
            <w:hideMark/>
          </w:tcPr>
          <w:p w:rsidR="00981C5C" w:rsidRPr="00682191" w:rsidRDefault="00981C5C" w:rsidP="002D1E72">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rPr>
              <w:t>Негізгі</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құралдар</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құнының</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өсуіне</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әкелмейтін</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күрделі</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жөндеу</w:t>
            </w:r>
          </w:p>
        </w:tc>
        <w:tc>
          <w:tcPr>
            <w:tcW w:w="1211" w:type="dxa"/>
            <w:tcBorders>
              <w:top w:val="nil"/>
              <w:left w:val="nil"/>
              <w:bottom w:val="single" w:sz="4" w:space="0" w:color="auto"/>
              <w:right w:val="single" w:sz="4" w:space="0" w:color="auto"/>
            </w:tcBorders>
            <w:shd w:val="clear" w:color="auto" w:fill="auto"/>
            <w:noWrap/>
            <w:vAlign w:val="center"/>
            <w:hideMark/>
          </w:tcPr>
          <w:p w:rsidR="00981C5C" w:rsidRPr="00682191" w:rsidRDefault="00981C5C" w:rsidP="00FF4B34">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мың</w:t>
            </w:r>
            <w:r w:rsidR="004834C7" w:rsidRPr="00682191">
              <w:rPr>
                <w:rFonts w:ascii="Times New Roman" w:eastAsia="Times New Roman" w:hAnsi="Times New Roman" w:cs="Times New Roman"/>
                <w:bCs/>
                <w:sz w:val="20"/>
                <w:szCs w:val="20"/>
                <w:lang w:eastAsia="ru-RU"/>
              </w:rPr>
              <w:t xml:space="preserve"> те</w:t>
            </w:r>
            <w:r w:rsidR="004834C7"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981C5C" w:rsidRPr="00682191" w:rsidRDefault="00981C5C"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269 840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81C5C" w:rsidRPr="00682191" w:rsidRDefault="00981C5C"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47 392</w:t>
            </w:r>
          </w:p>
        </w:tc>
        <w:tc>
          <w:tcPr>
            <w:tcW w:w="1529" w:type="dxa"/>
            <w:tcBorders>
              <w:top w:val="single" w:sz="4" w:space="0" w:color="auto"/>
              <w:left w:val="nil"/>
              <w:bottom w:val="single" w:sz="4" w:space="0" w:color="auto"/>
              <w:right w:val="single" w:sz="4" w:space="0" w:color="auto"/>
            </w:tcBorders>
            <w:vAlign w:val="center"/>
          </w:tcPr>
          <w:p w:rsidR="00981C5C" w:rsidRPr="00682191" w:rsidRDefault="00981C5C"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-82%</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C5C" w:rsidRPr="00682191" w:rsidRDefault="00981C5C" w:rsidP="002D1E72">
            <w:pPr>
              <w:spacing w:after="0" w:line="240" w:lineRule="auto"/>
              <w:rPr>
                <w:rFonts w:ascii="Times New Roman" w:eastAsia="Times New Roman" w:hAnsi="Times New Roman" w:cs="Times New Roman"/>
                <w:sz w:val="20"/>
                <w:szCs w:val="20"/>
                <w:lang w:eastAsia="ru-RU"/>
              </w:rPr>
            </w:pPr>
          </w:p>
        </w:tc>
      </w:tr>
      <w:tr w:rsidR="00981C5C" w:rsidRPr="00682191" w:rsidTr="005C147C">
        <w:trPr>
          <w:trHeight w:val="268"/>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981C5C" w:rsidRPr="00682191" w:rsidRDefault="00981C5C"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5</w:t>
            </w:r>
          </w:p>
        </w:tc>
        <w:tc>
          <w:tcPr>
            <w:tcW w:w="4227" w:type="dxa"/>
            <w:tcBorders>
              <w:top w:val="nil"/>
              <w:left w:val="nil"/>
              <w:bottom w:val="single" w:sz="4" w:space="0" w:color="auto"/>
              <w:right w:val="single" w:sz="4" w:space="0" w:color="auto"/>
            </w:tcBorders>
            <w:shd w:val="clear" w:color="auto" w:fill="auto"/>
            <w:vAlign w:val="center"/>
            <w:hideMark/>
          </w:tcPr>
          <w:p w:rsidR="00981C5C" w:rsidRPr="00682191" w:rsidRDefault="00981C5C" w:rsidP="002D1E72">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rPr>
              <w:t>Өндірістік</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сипаттағы</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lang w:val="kk-KZ"/>
              </w:rPr>
              <w:t>б</w:t>
            </w:r>
            <w:r w:rsidRPr="00682191">
              <w:rPr>
                <w:rStyle w:val="ezkurwreuab5ozgtqnkl"/>
                <w:rFonts w:ascii="Times New Roman" w:hAnsi="Times New Roman" w:cs="Times New Roman"/>
                <w:sz w:val="20"/>
                <w:szCs w:val="20"/>
              </w:rPr>
              <w:t>өгде</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ұйымдардың</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қызметтері,</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барлығы</w:t>
            </w:r>
          </w:p>
        </w:tc>
        <w:tc>
          <w:tcPr>
            <w:tcW w:w="1211" w:type="dxa"/>
            <w:tcBorders>
              <w:top w:val="nil"/>
              <w:left w:val="nil"/>
              <w:bottom w:val="single" w:sz="4" w:space="0" w:color="auto"/>
              <w:right w:val="single" w:sz="4" w:space="0" w:color="auto"/>
            </w:tcBorders>
            <w:shd w:val="clear" w:color="auto" w:fill="auto"/>
            <w:noWrap/>
            <w:vAlign w:val="center"/>
            <w:hideMark/>
          </w:tcPr>
          <w:p w:rsidR="00981C5C" w:rsidRPr="00682191" w:rsidRDefault="00981C5C" w:rsidP="00FF4B34">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004834C7" w:rsidRPr="00682191">
              <w:rPr>
                <w:rFonts w:ascii="Times New Roman" w:eastAsia="Times New Roman" w:hAnsi="Times New Roman" w:cs="Times New Roman"/>
                <w:bCs/>
                <w:sz w:val="20"/>
                <w:szCs w:val="20"/>
                <w:lang w:eastAsia="ru-RU"/>
              </w:rPr>
              <w:t xml:space="preserve"> те</w:t>
            </w:r>
            <w:r w:rsidR="004834C7"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981C5C" w:rsidRPr="00682191" w:rsidRDefault="00981C5C" w:rsidP="002D1E72">
            <w:pPr>
              <w:spacing w:after="0" w:line="240" w:lineRule="auto"/>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 xml:space="preserve">          87 417</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81C5C" w:rsidRPr="00682191" w:rsidRDefault="00981C5C"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50 530</w:t>
            </w:r>
          </w:p>
        </w:tc>
        <w:tc>
          <w:tcPr>
            <w:tcW w:w="1529" w:type="dxa"/>
            <w:tcBorders>
              <w:top w:val="single" w:sz="4" w:space="0" w:color="auto"/>
              <w:left w:val="nil"/>
              <w:bottom w:val="single" w:sz="4" w:space="0" w:color="auto"/>
              <w:right w:val="single" w:sz="4" w:space="0" w:color="auto"/>
            </w:tcBorders>
            <w:vAlign w:val="center"/>
          </w:tcPr>
          <w:p w:rsidR="00981C5C" w:rsidRPr="00682191" w:rsidRDefault="00981C5C"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-42%</w:t>
            </w:r>
          </w:p>
        </w:tc>
        <w:tc>
          <w:tcPr>
            <w:tcW w:w="3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81C5C" w:rsidRPr="00682191" w:rsidRDefault="00981C5C" w:rsidP="002D1E72">
            <w:pPr>
              <w:spacing w:after="0" w:line="240" w:lineRule="auto"/>
              <w:rPr>
                <w:rFonts w:ascii="Times New Roman" w:eastAsia="Times New Roman" w:hAnsi="Times New Roman" w:cs="Times New Roman"/>
                <w:sz w:val="20"/>
                <w:szCs w:val="20"/>
                <w:lang w:eastAsia="ru-RU"/>
              </w:rPr>
            </w:pPr>
          </w:p>
        </w:tc>
      </w:tr>
      <w:tr w:rsidR="00981C5C" w:rsidRPr="00682191" w:rsidTr="00164583">
        <w:trPr>
          <w:trHeight w:val="455"/>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981C5C" w:rsidRPr="00682191" w:rsidRDefault="00981C5C"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6</w:t>
            </w:r>
          </w:p>
        </w:tc>
        <w:tc>
          <w:tcPr>
            <w:tcW w:w="4227" w:type="dxa"/>
            <w:tcBorders>
              <w:top w:val="nil"/>
              <w:left w:val="nil"/>
              <w:bottom w:val="single" w:sz="4" w:space="0" w:color="auto"/>
              <w:right w:val="single" w:sz="4" w:space="0" w:color="auto"/>
            </w:tcBorders>
            <w:shd w:val="clear" w:color="auto" w:fill="auto"/>
            <w:vAlign w:val="center"/>
            <w:hideMark/>
          </w:tcPr>
          <w:p w:rsidR="00981C5C" w:rsidRPr="00682191" w:rsidRDefault="00981C5C" w:rsidP="002D1E72">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rPr>
              <w:t>Салық</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төлемдері</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мен</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алымдары</w:t>
            </w:r>
          </w:p>
        </w:tc>
        <w:tc>
          <w:tcPr>
            <w:tcW w:w="1211" w:type="dxa"/>
            <w:tcBorders>
              <w:top w:val="nil"/>
              <w:left w:val="nil"/>
              <w:bottom w:val="single" w:sz="4" w:space="0" w:color="auto"/>
              <w:right w:val="single" w:sz="4" w:space="0" w:color="auto"/>
            </w:tcBorders>
            <w:shd w:val="clear" w:color="auto" w:fill="auto"/>
            <w:noWrap/>
            <w:vAlign w:val="center"/>
            <w:hideMark/>
          </w:tcPr>
          <w:p w:rsidR="00981C5C" w:rsidRPr="00682191" w:rsidRDefault="00981C5C" w:rsidP="00FF4B34">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мың</w:t>
            </w:r>
            <w:r w:rsidR="004834C7" w:rsidRPr="00682191">
              <w:rPr>
                <w:rFonts w:ascii="Times New Roman" w:eastAsia="Times New Roman" w:hAnsi="Times New Roman" w:cs="Times New Roman"/>
                <w:bCs/>
                <w:sz w:val="20"/>
                <w:szCs w:val="20"/>
                <w:lang w:eastAsia="ru-RU"/>
              </w:rPr>
              <w:t xml:space="preserve"> те</w:t>
            </w:r>
            <w:r w:rsidR="004834C7"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981C5C" w:rsidRPr="00682191" w:rsidRDefault="00981C5C"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173 372</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81C5C" w:rsidRPr="00682191" w:rsidRDefault="00981C5C"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146 253</w:t>
            </w:r>
          </w:p>
        </w:tc>
        <w:tc>
          <w:tcPr>
            <w:tcW w:w="1529" w:type="dxa"/>
            <w:tcBorders>
              <w:top w:val="single" w:sz="4" w:space="0" w:color="auto"/>
              <w:left w:val="nil"/>
              <w:bottom w:val="single" w:sz="4" w:space="0" w:color="auto"/>
              <w:right w:val="single" w:sz="4" w:space="0" w:color="auto"/>
            </w:tcBorders>
            <w:vAlign w:val="center"/>
          </w:tcPr>
          <w:p w:rsidR="00981C5C" w:rsidRPr="00682191" w:rsidRDefault="00981C5C"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-16%</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81C5C" w:rsidRPr="00682191" w:rsidRDefault="00981C5C" w:rsidP="002D1E72">
            <w:pPr>
              <w:spacing w:after="0" w:line="240" w:lineRule="auto"/>
              <w:rPr>
                <w:rFonts w:ascii="Times New Roman" w:eastAsia="Times New Roman" w:hAnsi="Times New Roman" w:cs="Times New Roman"/>
                <w:sz w:val="20"/>
                <w:szCs w:val="20"/>
                <w:lang w:eastAsia="ru-RU"/>
              </w:rPr>
            </w:pPr>
          </w:p>
        </w:tc>
      </w:tr>
      <w:tr w:rsidR="00981C5C" w:rsidRPr="00682191" w:rsidTr="0077267C">
        <w:trPr>
          <w:trHeight w:val="34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981C5C" w:rsidRPr="00682191" w:rsidRDefault="00981C5C"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7</w:t>
            </w:r>
          </w:p>
        </w:tc>
        <w:tc>
          <w:tcPr>
            <w:tcW w:w="4227" w:type="dxa"/>
            <w:tcBorders>
              <w:top w:val="nil"/>
              <w:left w:val="nil"/>
              <w:bottom w:val="single" w:sz="4" w:space="0" w:color="auto"/>
              <w:right w:val="single" w:sz="4" w:space="0" w:color="auto"/>
            </w:tcBorders>
            <w:shd w:val="clear" w:color="auto" w:fill="auto"/>
            <w:vAlign w:val="center"/>
            <w:hideMark/>
          </w:tcPr>
          <w:p w:rsidR="00981C5C" w:rsidRPr="00682191" w:rsidRDefault="00981C5C" w:rsidP="002D1E72">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rPr>
              <w:t>Басқа</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шығындар</w:t>
            </w:r>
          </w:p>
        </w:tc>
        <w:tc>
          <w:tcPr>
            <w:tcW w:w="1211" w:type="dxa"/>
            <w:tcBorders>
              <w:top w:val="nil"/>
              <w:left w:val="nil"/>
              <w:bottom w:val="single" w:sz="4" w:space="0" w:color="auto"/>
              <w:right w:val="single" w:sz="4" w:space="0" w:color="auto"/>
            </w:tcBorders>
            <w:shd w:val="clear" w:color="auto" w:fill="auto"/>
            <w:noWrap/>
            <w:vAlign w:val="center"/>
            <w:hideMark/>
          </w:tcPr>
          <w:p w:rsidR="00981C5C" w:rsidRPr="00682191" w:rsidRDefault="00981C5C" w:rsidP="00FF4B34">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004834C7" w:rsidRPr="00682191">
              <w:rPr>
                <w:rFonts w:ascii="Times New Roman" w:eastAsia="Times New Roman" w:hAnsi="Times New Roman" w:cs="Times New Roman"/>
                <w:bCs/>
                <w:sz w:val="20"/>
                <w:szCs w:val="20"/>
                <w:lang w:eastAsia="ru-RU"/>
              </w:rPr>
              <w:t xml:space="preserve"> те</w:t>
            </w:r>
            <w:r w:rsidR="004834C7"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981C5C" w:rsidRPr="00682191" w:rsidRDefault="00981C5C"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1 330 220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81C5C" w:rsidRPr="00682191" w:rsidRDefault="00981C5C"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700 050</w:t>
            </w:r>
          </w:p>
        </w:tc>
        <w:tc>
          <w:tcPr>
            <w:tcW w:w="1529" w:type="dxa"/>
            <w:tcBorders>
              <w:top w:val="single" w:sz="4" w:space="0" w:color="auto"/>
              <w:left w:val="nil"/>
              <w:bottom w:val="single" w:sz="4" w:space="0" w:color="auto"/>
              <w:right w:val="single" w:sz="4" w:space="0" w:color="auto"/>
            </w:tcBorders>
            <w:vAlign w:val="center"/>
          </w:tcPr>
          <w:p w:rsidR="00981C5C" w:rsidRPr="00682191" w:rsidRDefault="00981C5C"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-47%</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C5C" w:rsidRPr="00682191" w:rsidRDefault="00981C5C" w:rsidP="002D1E72">
            <w:pPr>
              <w:spacing w:after="0" w:line="240" w:lineRule="auto"/>
              <w:rPr>
                <w:rFonts w:ascii="Times New Roman" w:eastAsia="Times New Roman" w:hAnsi="Times New Roman" w:cs="Times New Roman"/>
                <w:sz w:val="20"/>
                <w:szCs w:val="20"/>
                <w:lang w:eastAsia="ru-RU"/>
              </w:rPr>
            </w:pPr>
          </w:p>
        </w:tc>
      </w:tr>
      <w:tr w:rsidR="00981C5C" w:rsidRPr="00504663" w:rsidTr="0077267C">
        <w:trPr>
          <w:trHeight w:val="403"/>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981C5C" w:rsidRPr="00682191" w:rsidRDefault="00981C5C" w:rsidP="002D1E72">
            <w:pPr>
              <w:spacing w:after="0" w:line="240" w:lineRule="auto"/>
              <w:jc w:val="center"/>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eastAsia="ru-RU"/>
              </w:rPr>
              <w:t>II</w:t>
            </w:r>
          </w:p>
        </w:tc>
        <w:tc>
          <w:tcPr>
            <w:tcW w:w="4227" w:type="dxa"/>
            <w:tcBorders>
              <w:top w:val="nil"/>
              <w:left w:val="nil"/>
              <w:bottom w:val="single" w:sz="4" w:space="0" w:color="auto"/>
              <w:right w:val="single" w:sz="4" w:space="0" w:color="auto"/>
            </w:tcBorders>
            <w:shd w:val="clear" w:color="auto" w:fill="auto"/>
            <w:vAlign w:val="center"/>
            <w:hideMark/>
          </w:tcPr>
          <w:p w:rsidR="00981C5C" w:rsidRPr="00682191" w:rsidRDefault="00981C5C" w:rsidP="002D1E72">
            <w:pPr>
              <w:spacing w:after="0" w:line="240" w:lineRule="auto"/>
              <w:rPr>
                <w:rFonts w:ascii="Times New Roman" w:eastAsia="Times New Roman" w:hAnsi="Times New Roman" w:cs="Times New Roman"/>
                <w:b/>
                <w:bCs/>
                <w:sz w:val="20"/>
                <w:szCs w:val="20"/>
                <w:lang w:eastAsia="ru-RU"/>
              </w:rPr>
            </w:pPr>
            <w:r w:rsidRPr="00682191">
              <w:rPr>
                <w:rStyle w:val="ezkurwreuab5ozgtqnkl"/>
                <w:rFonts w:ascii="Times New Roman" w:hAnsi="Times New Roman" w:cs="Times New Roman"/>
                <w:b/>
                <w:sz w:val="20"/>
                <w:szCs w:val="20"/>
              </w:rPr>
              <w:t>Кезең</w:t>
            </w:r>
            <w:r w:rsidRPr="00682191">
              <w:rPr>
                <w:rFonts w:ascii="Times New Roman" w:hAnsi="Times New Roman" w:cs="Times New Roman"/>
                <w:b/>
                <w:sz w:val="20"/>
                <w:szCs w:val="20"/>
              </w:rPr>
              <w:t xml:space="preserve"> </w:t>
            </w:r>
            <w:r w:rsidRPr="00682191">
              <w:rPr>
                <w:rStyle w:val="ezkurwreuab5ozgtqnkl"/>
                <w:rFonts w:ascii="Times New Roman" w:hAnsi="Times New Roman" w:cs="Times New Roman"/>
                <w:b/>
                <w:sz w:val="20"/>
                <w:szCs w:val="20"/>
              </w:rPr>
              <w:t>шығыстары</w:t>
            </w:r>
            <w:r w:rsidRPr="00682191">
              <w:rPr>
                <w:rFonts w:ascii="Times New Roman" w:hAnsi="Times New Roman" w:cs="Times New Roman"/>
                <w:b/>
                <w:sz w:val="20"/>
                <w:szCs w:val="20"/>
              </w:rPr>
              <w:t xml:space="preserve"> </w:t>
            </w:r>
            <w:r w:rsidRPr="00682191">
              <w:rPr>
                <w:rStyle w:val="ezkurwreuab5ozgtqnkl"/>
                <w:rFonts w:ascii="Times New Roman" w:hAnsi="Times New Roman" w:cs="Times New Roman"/>
                <w:b/>
                <w:sz w:val="20"/>
                <w:szCs w:val="20"/>
              </w:rPr>
              <w:t>барлығы,</w:t>
            </w:r>
            <w:r w:rsidRPr="00682191">
              <w:rPr>
                <w:rFonts w:ascii="Times New Roman" w:hAnsi="Times New Roman" w:cs="Times New Roman"/>
                <w:b/>
                <w:sz w:val="20"/>
                <w:szCs w:val="20"/>
              </w:rPr>
              <w:t xml:space="preserve"> </w:t>
            </w:r>
            <w:r w:rsidRPr="00682191">
              <w:rPr>
                <w:rStyle w:val="ezkurwreuab5ozgtqnkl"/>
                <w:rFonts w:ascii="Times New Roman" w:hAnsi="Times New Roman" w:cs="Times New Roman"/>
                <w:b/>
                <w:sz w:val="20"/>
                <w:szCs w:val="20"/>
              </w:rPr>
              <w:t>оның</w:t>
            </w:r>
            <w:r w:rsidRPr="00682191">
              <w:rPr>
                <w:rFonts w:ascii="Times New Roman" w:hAnsi="Times New Roman" w:cs="Times New Roman"/>
                <w:b/>
                <w:sz w:val="20"/>
                <w:szCs w:val="20"/>
              </w:rPr>
              <w:t xml:space="preserve"> </w:t>
            </w:r>
            <w:r w:rsidRPr="00682191">
              <w:rPr>
                <w:rStyle w:val="ezkurwreuab5ozgtqnkl"/>
                <w:rFonts w:ascii="Times New Roman" w:hAnsi="Times New Roman" w:cs="Times New Roman"/>
                <w:b/>
                <w:sz w:val="20"/>
                <w:szCs w:val="20"/>
              </w:rPr>
              <w:t>ішінде</w:t>
            </w:r>
            <w:r w:rsidRPr="00682191">
              <w:rPr>
                <w:rFonts w:ascii="Times New Roman" w:hAnsi="Times New Roman" w:cs="Times New Roman"/>
                <w:b/>
                <w:sz w:val="20"/>
                <w:szCs w:val="20"/>
              </w:rPr>
              <w:t>:</w:t>
            </w:r>
          </w:p>
        </w:tc>
        <w:tc>
          <w:tcPr>
            <w:tcW w:w="1211" w:type="dxa"/>
            <w:tcBorders>
              <w:top w:val="nil"/>
              <w:left w:val="nil"/>
              <w:bottom w:val="single" w:sz="4" w:space="0" w:color="auto"/>
              <w:right w:val="single" w:sz="4" w:space="0" w:color="auto"/>
            </w:tcBorders>
            <w:shd w:val="clear" w:color="auto" w:fill="auto"/>
            <w:noWrap/>
            <w:vAlign w:val="center"/>
            <w:hideMark/>
          </w:tcPr>
          <w:p w:rsidR="00981C5C" w:rsidRPr="00682191" w:rsidRDefault="00981C5C" w:rsidP="002D1E72">
            <w:pPr>
              <w:spacing w:after="0" w:line="240" w:lineRule="auto"/>
              <w:ind w:left="-124" w:right="-160"/>
              <w:jc w:val="center"/>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val="kk-KZ" w:eastAsia="ru-RU"/>
              </w:rPr>
              <w:t>мың</w:t>
            </w:r>
            <w:r w:rsidR="004834C7" w:rsidRPr="00682191">
              <w:rPr>
                <w:rFonts w:ascii="Times New Roman" w:eastAsia="Times New Roman" w:hAnsi="Times New Roman" w:cs="Times New Roman"/>
                <w:b/>
                <w:bCs/>
                <w:sz w:val="20"/>
                <w:szCs w:val="20"/>
                <w:lang w:eastAsia="ru-RU"/>
              </w:rPr>
              <w:t xml:space="preserve"> те</w:t>
            </w:r>
            <w:r w:rsidR="004834C7" w:rsidRPr="00682191">
              <w:rPr>
                <w:rFonts w:ascii="Times New Roman" w:eastAsia="Times New Roman" w:hAnsi="Times New Roman" w:cs="Times New Roman"/>
                <w:b/>
                <w:bCs/>
                <w:sz w:val="20"/>
                <w:szCs w:val="20"/>
                <w:lang w:val="kk-KZ" w:eastAsia="ru-RU"/>
              </w:rPr>
              <w:t>ң</w:t>
            </w:r>
            <w:r w:rsidRPr="00682191">
              <w:rPr>
                <w:rFonts w:ascii="Times New Roman" w:eastAsia="Times New Roman" w:hAnsi="Times New Roman" w:cs="Times New Roman"/>
                <w:b/>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981C5C" w:rsidRPr="00682191" w:rsidRDefault="00981C5C" w:rsidP="002D1E72">
            <w:pPr>
              <w:spacing w:after="0" w:line="240" w:lineRule="auto"/>
              <w:jc w:val="center"/>
              <w:rPr>
                <w:rFonts w:ascii="Times New Roman" w:eastAsia="Times New Roman" w:hAnsi="Times New Roman" w:cs="Times New Roman"/>
                <w:b/>
                <w:sz w:val="20"/>
                <w:szCs w:val="20"/>
                <w:lang w:eastAsia="ru-RU"/>
              </w:rPr>
            </w:pPr>
            <w:r w:rsidRPr="00682191">
              <w:rPr>
                <w:rFonts w:ascii="Times New Roman" w:eastAsia="Times New Roman" w:hAnsi="Times New Roman" w:cs="Times New Roman"/>
                <w:b/>
                <w:sz w:val="20"/>
                <w:szCs w:val="20"/>
                <w:lang w:eastAsia="ru-RU"/>
              </w:rPr>
              <w:t>3 092 095</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981C5C" w:rsidRPr="00682191" w:rsidRDefault="00981C5C" w:rsidP="00092F91">
            <w:pPr>
              <w:spacing w:after="0" w:line="240" w:lineRule="auto"/>
              <w:jc w:val="center"/>
              <w:rPr>
                <w:rFonts w:ascii="Times New Roman" w:eastAsia="Times New Roman" w:hAnsi="Times New Roman" w:cs="Times New Roman"/>
                <w:b/>
                <w:sz w:val="20"/>
                <w:szCs w:val="20"/>
                <w:lang w:eastAsia="ru-RU"/>
              </w:rPr>
            </w:pPr>
            <w:r w:rsidRPr="00682191">
              <w:rPr>
                <w:rFonts w:ascii="Times New Roman" w:eastAsia="Times New Roman" w:hAnsi="Times New Roman" w:cs="Times New Roman"/>
                <w:b/>
                <w:sz w:val="20"/>
                <w:szCs w:val="20"/>
                <w:lang w:eastAsia="ru-RU"/>
              </w:rPr>
              <w:t>1 748 474</w:t>
            </w:r>
          </w:p>
        </w:tc>
        <w:tc>
          <w:tcPr>
            <w:tcW w:w="1529" w:type="dxa"/>
            <w:tcBorders>
              <w:top w:val="single" w:sz="4" w:space="0" w:color="auto"/>
              <w:left w:val="nil"/>
              <w:bottom w:val="single" w:sz="4" w:space="0" w:color="auto"/>
              <w:right w:val="single" w:sz="4" w:space="0" w:color="auto"/>
            </w:tcBorders>
            <w:vAlign w:val="center"/>
          </w:tcPr>
          <w:p w:rsidR="00981C5C" w:rsidRPr="00682191" w:rsidRDefault="00981C5C" w:rsidP="00092F91">
            <w:pPr>
              <w:spacing w:after="0" w:line="240" w:lineRule="auto"/>
              <w:jc w:val="center"/>
              <w:rPr>
                <w:rFonts w:ascii="Times New Roman" w:eastAsia="Times New Roman" w:hAnsi="Times New Roman" w:cs="Times New Roman"/>
                <w:b/>
                <w:sz w:val="20"/>
                <w:szCs w:val="20"/>
                <w:lang w:eastAsia="ru-RU"/>
              </w:rPr>
            </w:pPr>
            <w:r w:rsidRPr="00682191">
              <w:rPr>
                <w:rFonts w:ascii="Times New Roman" w:eastAsia="Times New Roman" w:hAnsi="Times New Roman" w:cs="Times New Roman"/>
                <w:b/>
                <w:sz w:val="20"/>
                <w:szCs w:val="20"/>
                <w:lang w:eastAsia="ru-RU"/>
              </w:rPr>
              <w:t>-43%</w:t>
            </w:r>
          </w:p>
        </w:tc>
        <w:tc>
          <w:tcPr>
            <w:tcW w:w="3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C5C" w:rsidRPr="00682191" w:rsidRDefault="00417B77" w:rsidP="002D1E72">
            <w:pPr>
              <w:spacing w:after="0" w:line="240" w:lineRule="auto"/>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val="kk-KZ" w:eastAsia="ru-RU"/>
              </w:rPr>
              <w:t>Тарифтік смета баптарының көрсеткіштерін уәкілетті органмен</w:t>
            </w:r>
            <w:r w:rsidR="005934A0">
              <w:rPr>
                <w:rFonts w:ascii="Times New Roman" w:eastAsia="Times New Roman" w:hAnsi="Times New Roman" w:cs="Times New Roman"/>
                <w:sz w:val="20"/>
                <w:szCs w:val="20"/>
                <w:lang w:val="kk-KZ" w:eastAsia="ru-RU"/>
              </w:rPr>
              <w:t xml:space="preserve"> бір жылға есептегенде бекіткен</w:t>
            </w:r>
          </w:p>
          <w:p w:rsidR="00981C5C" w:rsidRDefault="00981C5C" w:rsidP="002D1E72">
            <w:pPr>
              <w:spacing w:after="0" w:line="240" w:lineRule="auto"/>
              <w:rPr>
                <w:rFonts w:ascii="Times New Roman" w:eastAsia="Times New Roman" w:hAnsi="Times New Roman" w:cs="Times New Roman"/>
                <w:sz w:val="20"/>
                <w:szCs w:val="20"/>
                <w:lang w:eastAsia="ru-RU"/>
              </w:rPr>
            </w:pPr>
          </w:p>
          <w:p w:rsidR="005934A0" w:rsidRPr="00682191" w:rsidRDefault="005934A0" w:rsidP="002D1E72">
            <w:pPr>
              <w:spacing w:after="0" w:line="240" w:lineRule="auto"/>
              <w:rPr>
                <w:rFonts w:ascii="Times New Roman" w:eastAsia="Times New Roman" w:hAnsi="Times New Roman" w:cs="Times New Roman"/>
                <w:sz w:val="20"/>
                <w:szCs w:val="20"/>
                <w:lang w:eastAsia="ru-RU"/>
              </w:rPr>
            </w:pPr>
          </w:p>
          <w:p w:rsidR="00981C5C" w:rsidRDefault="00417B77" w:rsidP="002D1E72">
            <w:pPr>
              <w:spacing w:after="0" w:line="240" w:lineRule="auto"/>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Жүргізілген қайта бағалауға байланысты мүлік салығының ұлғаюы</w:t>
            </w:r>
          </w:p>
          <w:p w:rsidR="005934A0" w:rsidRDefault="005934A0" w:rsidP="002D1E72">
            <w:pPr>
              <w:spacing w:after="0" w:line="240" w:lineRule="auto"/>
              <w:rPr>
                <w:rFonts w:ascii="Times New Roman" w:eastAsia="Times New Roman" w:hAnsi="Times New Roman" w:cs="Times New Roman"/>
                <w:sz w:val="20"/>
                <w:szCs w:val="20"/>
                <w:lang w:val="kk-KZ" w:eastAsia="ru-RU"/>
              </w:rPr>
            </w:pPr>
          </w:p>
          <w:p w:rsidR="005934A0" w:rsidRDefault="005934A0" w:rsidP="002D1E72">
            <w:pPr>
              <w:spacing w:after="0" w:line="240" w:lineRule="auto"/>
              <w:rPr>
                <w:rFonts w:ascii="Times New Roman" w:eastAsia="Times New Roman" w:hAnsi="Times New Roman" w:cs="Times New Roman"/>
                <w:sz w:val="20"/>
                <w:szCs w:val="20"/>
                <w:lang w:val="kk-KZ" w:eastAsia="ru-RU"/>
              </w:rPr>
            </w:pPr>
          </w:p>
          <w:p w:rsidR="005934A0" w:rsidRDefault="005934A0" w:rsidP="002D1E72">
            <w:pPr>
              <w:spacing w:after="0" w:line="240" w:lineRule="auto"/>
              <w:rPr>
                <w:rFonts w:ascii="Times New Roman" w:eastAsia="Times New Roman" w:hAnsi="Times New Roman" w:cs="Times New Roman"/>
                <w:sz w:val="20"/>
                <w:szCs w:val="20"/>
                <w:lang w:val="kk-KZ" w:eastAsia="ru-RU"/>
              </w:rPr>
            </w:pPr>
          </w:p>
          <w:p w:rsidR="005934A0" w:rsidRDefault="005934A0" w:rsidP="002D1E72">
            <w:pPr>
              <w:spacing w:after="0" w:line="240" w:lineRule="auto"/>
              <w:rPr>
                <w:rFonts w:ascii="Times New Roman" w:eastAsia="Times New Roman" w:hAnsi="Times New Roman" w:cs="Times New Roman"/>
                <w:sz w:val="20"/>
                <w:szCs w:val="20"/>
                <w:lang w:val="kk-KZ" w:eastAsia="ru-RU"/>
              </w:rPr>
            </w:pPr>
          </w:p>
          <w:p w:rsidR="005934A0" w:rsidRPr="005934A0" w:rsidRDefault="005934A0" w:rsidP="002D1E72">
            <w:pPr>
              <w:spacing w:after="0" w:line="240" w:lineRule="auto"/>
              <w:rPr>
                <w:rFonts w:ascii="Times New Roman" w:eastAsia="Times New Roman" w:hAnsi="Times New Roman" w:cs="Times New Roman"/>
                <w:sz w:val="20"/>
                <w:szCs w:val="20"/>
                <w:lang w:val="kk-KZ" w:eastAsia="ru-RU"/>
              </w:rPr>
            </w:pPr>
            <w:r w:rsidRPr="00682191">
              <w:rPr>
                <w:rFonts w:ascii="Times New Roman" w:eastAsia="Times New Roman" w:hAnsi="Times New Roman" w:cs="Times New Roman"/>
                <w:sz w:val="20"/>
                <w:szCs w:val="20"/>
                <w:lang w:val="kk-KZ" w:eastAsia="ru-RU"/>
              </w:rPr>
              <w:t>Тарифтік смета баптарының көрсеткіштерін уәкілетті органмен бір жылға есептегенде бекіткен</w:t>
            </w:r>
          </w:p>
        </w:tc>
      </w:tr>
      <w:tr w:rsidR="00AA21D2" w:rsidRPr="00682191" w:rsidTr="00164583">
        <w:trPr>
          <w:trHeight w:val="300"/>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A21D2" w:rsidRPr="005934A0" w:rsidRDefault="00AA21D2" w:rsidP="002D1E72">
            <w:pPr>
              <w:spacing w:after="0" w:line="240" w:lineRule="auto"/>
              <w:jc w:val="center"/>
              <w:rPr>
                <w:rFonts w:ascii="Times New Roman" w:eastAsia="Times New Roman" w:hAnsi="Times New Roman" w:cs="Times New Roman"/>
                <w:b/>
                <w:bCs/>
                <w:sz w:val="20"/>
                <w:szCs w:val="20"/>
                <w:lang w:val="kk-KZ" w:eastAsia="ru-RU"/>
              </w:rPr>
            </w:pPr>
            <w:r w:rsidRPr="005934A0">
              <w:rPr>
                <w:rFonts w:ascii="Times New Roman" w:eastAsia="Times New Roman" w:hAnsi="Times New Roman" w:cs="Times New Roman"/>
                <w:b/>
                <w:bCs/>
                <w:sz w:val="20"/>
                <w:szCs w:val="20"/>
                <w:lang w:val="kk-KZ" w:eastAsia="ru-RU"/>
              </w:rPr>
              <w:t> </w:t>
            </w:r>
          </w:p>
        </w:tc>
        <w:tc>
          <w:tcPr>
            <w:tcW w:w="4227" w:type="dxa"/>
            <w:tcBorders>
              <w:top w:val="nil"/>
              <w:left w:val="nil"/>
              <w:bottom w:val="single" w:sz="4" w:space="0" w:color="auto"/>
              <w:right w:val="single" w:sz="4" w:space="0" w:color="auto"/>
            </w:tcBorders>
            <w:shd w:val="clear" w:color="auto" w:fill="auto"/>
            <w:vAlign w:val="center"/>
            <w:hideMark/>
          </w:tcPr>
          <w:p w:rsidR="00AA21D2" w:rsidRPr="008E00A6" w:rsidRDefault="00AA21D2" w:rsidP="00CD52FB">
            <w:pPr>
              <w:spacing w:after="0" w:line="240" w:lineRule="auto"/>
              <w:rPr>
                <w:rFonts w:ascii="Times New Roman" w:eastAsia="Times New Roman" w:hAnsi="Times New Roman" w:cs="Times New Roman"/>
                <w:bCs/>
                <w:sz w:val="20"/>
                <w:szCs w:val="20"/>
                <w:lang w:val="kk-KZ" w:eastAsia="ru-RU"/>
              </w:rPr>
            </w:pPr>
            <w:r w:rsidRPr="008E00A6">
              <w:rPr>
                <w:rStyle w:val="ezkurwreuab5ozgtqnkl"/>
                <w:rFonts w:ascii="Times New Roman" w:hAnsi="Times New Roman" w:cs="Times New Roman"/>
                <w:sz w:val="20"/>
                <w:szCs w:val="20"/>
                <w:lang w:val="kk-KZ"/>
              </w:rPr>
              <w:t>Жалпы</w:t>
            </w:r>
            <w:r w:rsidRPr="008E00A6">
              <w:rPr>
                <w:rFonts w:ascii="Times New Roman" w:hAnsi="Times New Roman" w:cs="Times New Roman"/>
                <w:sz w:val="20"/>
                <w:szCs w:val="20"/>
                <w:lang w:val="kk-KZ"/>
              </w:rPr>
              <w:t xml:space="preserve"> </w:t>
            </w:r>
            <w:r w:rsidRPr="008E00A6">
              <w:rPr>
                <w:rStyle w:val="ezkurwreuab5ozgtqnkl"/>
                <w:rFonts w:ascii="Times New Roman" w:hAnsi="Times New Roman" w:cs="Times New Roman"/>
                <w:sz w:val="20"/>
                <w:szCs w:val="20"/>
                <w:lang w:val="kk-KZ"/>
              </w:rPr>
              <w:t>және</w:t>
            </w:r>
            <w:r w:rsidRPr="008E00A6">
              <w:rPr>
                <w:rFonts w:ascii="Times New Roman" w:hAnsi="Times New Roman" w:cs="Times New Roman"/>
                <w:sz w:val="20"/>
                <w:szCs w:val="20"/>
                <w:lang w:val="kk-KZ"/>
              </w:rPr>
              <w:t xml:space="preserve"> </w:t>
            </w:r>
            <w:r w:rsidRPr="008E00A6">
              <w:rPr>
                <w:rStyle w:val="ezkurwreuab5ozgtqnkl"/>
                <w:rFonts w:ascii="Times New Roman" w:hAnsi="Times New Roman" w:cs="Times New Roman"/>
                <w:sz w:val="20"/>
                <w:szCs w:val="20"/>
                <w:lang w:val="kk-KZ"/>
              </w:rPr>
              <w:t>әкімшілік</w:t>
            </w:r>
            <w:r w:rsidRPr="008E00A6">
              <w:rPr>
                <w:rFonts w:ascii="Times New Roman" w:hAnsi="Times New Roman" w:cs="Times New Roman"/>
                <w:sz w:val="20"/>
                <w:szCs w:val="20"/>
                <w:lang w:val="kk-KZ"/>
              </w:rPr>
              <w:t xml:space="preserve"> </w:t>
            </w:r>
            <w:r w:rsidRPr="008E00A6">
              <w:rPr>
                <w:rStyle w:val="ezkurwreuab5ozgtqnkl"/>
                <w:rFonts w:ascii="Times New Roman" w:hAnsi="Times New Roman" w:cs="Times New Roman"/>
                <w:sz w:val="20"/>
                <w:szCs w:val="20"/>
                <w:lang w:val="kk-KZ"/>
              </w:rPr>
              <w:t>шығыстар</w:t>
            </w:r>
            <w:r w:rsidRPr="008E00A6">
              <w:rPr>
                <w:rFonts w:ascii="Times New Roman" w:hAnsi="Times New Roman" w:cs="Times New Roman"/>
                <w:sz w:val="20"/>
                <w:szCs w:val="20"/>
                <w:lang w:val="kk-KZ"/>
              </w:rPr>
              <w:t xml:space="preserve"> </w:t>
            </w:r>
            <w:r w:rsidRPr="008E00A6">
              <w:rPr>
                <w:rStyle w:val="ezkurwreuab5ozgtqnkl"/>
                <w:rFonts w:ascii="Times New Roman" w:hAnsi="Times New Roman" w:cs="Times New Roman"/>
                <w:sz w:val="20"/>
                <w:szCs w:val="20"/>
                <w:lang w:val="kk-KZ"/>
              </w:rPr>
              <w:t>барлығы,</w:t>
            </w:r>
            <w:r w:rsidRPr="008E00A6">
              <w:rPr>
                <w:rFonts w:ascii="Times New Roman" w:hAnsi="Times New Roman" w:cs="Times New Roman"/>
                <w:sz w:val="20"/>
                <w:szCs w:val="20"/>
                <w:lang w:val="kk-KZ"/>
              </w:rPr>
              <w:t xml:space="preserve"> </w:t>
            </w:r>
            <w:r w:rsidRPr="008E00A6">
              <w:rPr>
                <w:rStyle w:val="ezkurwreuab5ozgtqnkl"/>
                <w:rFonts w:ascii="Times New Roman" w:hAnsi="Times New Roman" w:cs="Times New Roman"/>
                <w:sz w:val="20"/>
                <w:szCs w:val="20"/>
                <w:lang w:val="kk-KZ"/>
              </w:rPr>
              <w:t>оның</w:t>
            </w:r>
            <w:r w:rsidRPr="008E00A6">
              <w:rPr>
                <w:rFonts w:ascii="Times New Roman" w:hAnsi="Times New Roman" w:cs="Times New Roman"/>
                <w:sz w:val="20"/>
                <w:szCs w:val="20"/>
                <w:lang w:val="kk-KZ"/>
              </w:rPr>
              <w:t xml:space="preserve"> </w:t>
            </w:r>
            <w:r w:rsidRPr="008E00A6">
              <w:rPr>
                <w:rStyle w:val="ezkurwreuab5ozgtqnkl"/>
                <w:rFonts w:ascii="Times New Roman" w:hAnsi="Times New Roman" w:cs="Times New Roman"/>
                <w:sz w:val="20"/>
                <w:szCs w:val="20"/>
                <w:lang w:val="kk-KZ"/>
              </w:rPr>
              <w:t>ішінде</w:t>
            </w:r>
            <w:r w:rsidRPr="008E00A6">
              <w:rPr>
                <w:rFonts w:ascii="Times New Roman" w:hAnsi="Times New Roman" w:cs="Times New Roman"/>
                <w:sz w:val="20"/>
                <w:szCs w:val="20"/>
                <w:lang w:val="kk-KZ"/>
              </w:rPr>
              <w:t>:</w:t>
            </w:r>
          </w:p>
        </w:tc>
        <w:tc>
          <w:tcPr>
            <w:tcW w:w="1211" w:type="dxa"/>
            <w:tcBorders>
              <w:top w:val="nil"/>
              <w:left w:val="nil"/>
              <w:bottom w:val="single" w:sz="4" w:space="0" w:color="auto"/>
              <w:right w:val="single" w:sz="4" w:space="0" w:color="auto"/>
            </w:tcBorders>
            <w:shd w:val="clear" w:color="auto" w:fill="auto"/>
            <w:noWrap/>
            <w:vAlign w:val="center"/>
            <w:hideMark/>
          </w:tcPr>
          <w:p w:rsidR="00AA21D2" w:rsidRPr="00682191" w:rsidRDefault="00AA21D2" w:rsidP="00FF4B34">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мың</w:t>
            </w:r>
            <w:r w:rsidR="004834C7" w:rsidRPr="00682191">
              <w:rPr>
                <w:rFonts w:ascii="Times New Roman" w:eastAsia="Times New Roman" w:hAnsi="Times New Roman" w:cs="Times New Roman"/>
                <w:bCs/>
                <w:sz w:val="20"/>
                <w:szCs w:val="20"/>
                <w:lang w:eastAsia="ru-RU"/>
              </w:rPr>
              <w:t xml:space="preserve"> те</w:t>
            </w:r>
            <w:r w:rsidR="004834C7"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AA21D2" w:rsidRPr="00682191" w:rsidRDefault="00AA21D2"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888 783</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A21D2" w:rsidRPr="00682191" w:rsidRDefault="00AA21D2"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342 212</w:t>
            </w:r>
          </w:p>
        </w:tc>
        <w:tc>
          <w:tcPr>
            <w:tcW w:w="1529" w:type="dxa"/>
            <w:tcBorders>
              <w:top w:val="single" w:sz="4" w:space="0" w:color="auto"/>
              <w:left w:val="nil"/>
              <w:bottom w:val="single" w:sz="4" w:space="0" w:color="auto"/>
              <w:right w:val="single" w:sz="4" w:space="0" w:color="auto"/>
            </w:tcBorders>
            <w:vAlign w:val="center"/>
          </w:tcPr>
          <w:p w:rsidR="00AA21D2" w:rsidRPr="00682191" w:rsidRDefault="00AA21D2"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-61%</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1D2" w:rsidRPr="00682191" w:rsidRDefault="00AA21D2" w:rsidP="002D1E72">
            <w:pPr>
              <w:spacing w:after="0" w:line="240" w:lineRule="auto"/>
              <w:rPr>
                <w:rFonts w:ascii="Times New Roman" w:eastAsia="Times New Roman" w:hAnsi="Times New Roman" w:cs="Times New Roman"/>
                <w:b/>
                <w:bCs/>
                <w:sz w:val="20"/>
                <w:szCs w:val="20"/>
                <w:lang w:eastAsia="ru-RU"/>
              </w:rPr>
            </w:pPr>
          </w:p>
        </w:tc>
      </w:tr>
      <w:tr w:rsidR="00AA21D2" w:rsidRPr="00682191" w:rsidTr="0077267C">
        <w:trPr>
          <w:trHeight w:val="316"/>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A21D2" w:rsidRPr="00682191" w:rsidRDefault="00AA21D2"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8</w:t>
            </w:r>
          </w:p>
        </w:tc>
        <w:tc>
          <w:tcPr>
            <w:tcW w:w="4227" w:type="dxa"/>
            <w:tcBorders>
              <w:top w:val="nil"/>
              <w:left w:val="nil"/>
              <w:bottom w:val="single" w:sz="4" w:space="0" w:color="auto"/>
              <w:right w:val="single" w:sz="4" w:space="0" w:color="auto"/>
            </w:tcBorders>
            <w:shd w:val="clear" w:color="auto" w:fill="auto"/>
            <w:vAlign w:val="center"/>
            <w:hideMark/>
          </w:tcPr>
          <w:p w:rsidR="00AA21D2" w:rsidRPr="00682191" w:rsidRDefault="00AA21D2" w:rsidP="002D1E72">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rPr>
              <w:t>Әкімшілік</w:t>
            </w:r>
            <w:r w:rsidRPr="00682191">
              <w:rPr>
                <w:rFonts w:ascii="Times New Roman" w:hAnsi="Times New Roman" w:cs="Times New Roman"/>
                <w:sz w:val="20"/>
                <w:szCs w:val="20"/>
              </w:rPr>
              <w:t xml:space="preserve"> </w:t>
            </w:r>
            <w:r w:rsidR="000F4486" w:rsidRPr="00682191">
              <w:rPr>
                <w:rStyle w:val="ezkurwreuab5ozgtqnkl"/>
                <w:rFonts w:ascii="Times New Roman" w:hAnsi="Times New Roman" w:cs="Times New Roman"/>
                <w:sz w:val="20"/>
                <w:szCs w:val="20"/>
                <w:lang w:val="kk-KZ"/>
              </w:rPr>
              <w:t>қызметкердің</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еңбегіне</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ақы</w:t>
            </w:r>
            <w:r w:rsidRPr="00682191">
              <w:rPr>
                <w:rFonts w:ascii="Times New Roman" w:hAnsi="Times New Roman" w:cs="Times New Roman"/>
                <w:sz w:val="20"/>
                <w:szCs w:val="20"/>
              </w:rPr>
              <w:t xml:space="preserve"> төлеуге </w:t>
            </w:r>
            <w:r w:rsidRPr="00682191">
              <w:rPr>
                <w:rStyle w:val="ezkurwreuab5ozgtqnkl"/>
                <w:rFonts w:ascii="Times New Roman" w:hAnsi="Times New Roman" w:cs="Times New Roman"/>
                <w:sz w:val="20"/>
                <w:szCs w:val="20"/>
              </w:rPr>
              <w:t>арналған</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шығындар,</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барлығы</w:t>
            </w:r>
          </w:p>
        </w:tc>
        <w:tc>
          <w:tcPr>
            <w:tcW w:w="1211" w:type="dxa"/>
            <w:tcBorders>
              <w:top w:val="nil"/>
              <w:left w:val="nil"/>
              <w:bottom w:val="single" w:sz="4" w:space="0" w:color="auto"/>
              <w:right w:val="single" w:sz="4" w:space="0" w:color="auto"/>
            </w:tcBorders>
            <w:shd w:val="clear" w:color="auto" w:fill="auto"/>
            <w:noWrap/>
            <w:vAlign w:val="center"/>
            <w:hideMark/>
          </w:tcPr>
          <w:p w:rsidR="00AA21D2" w:rsidRPr="00682191" w:rsidRDefault="00AA21D2" w:rsidP="00FF4B34">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00CD2B95" w:rsidRPr="00682191">
              <w:rPr>
                <w:rFonts w:ascii="Times New Roman" w:eastAsia="Times New Roman" w:hAnsi="Times New Roman" w:cs="Times New Roman"/>
                <w:bCs/>
                <w:sz w:val="20"/>
                <w:szCs w:val="20"/>
                <w:lang w:eastAsia="ru-RU"/>
              </w:rPr>
              <w:t xml:space="preserve"> те</w:t>
            </w:r>
            <w:r w:rsidR="00CD2B95"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AA21D2" w:rsidRPr="00682191" w:rsidRDefault="00AA21D2"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716 184</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A21D2" w:rsidRPr="00682191" w:rsidRDefault="00AA21D2"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275 978</w:t>
            </w:r>
          </w:p>
        </w:tc>
        <w:tc>
          <w:tcPr>
            <w:tcW w:w="1529" w:type="dxa"/>
            <w:tcBorders>
              <w:top w:val="single" w:sz="4" w:space="0" w:color="auto"/>
              <w:left w:val="nil"/>
              <w:bottom w:val="single" w:sz="4" w:space="0" w:color="auto"/>
              <w:right w:val="single" w:sz="4" w:space="0" w:color="auto"/>
            </w:tcBorders>
            <w:vAlign w:val="center"/>
          </w:tcPr>
          <w:p w:rsidR="00AA21D2" w:rsidRPr="00682191" w:rsidRDefault="00AA21D2"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-61%</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1D2" w:rsidRPr="00682191" w:rsidRDefault="00AA21D2" w:rsidP="002D1E72">
            <w:pPr>
              <w:spacing w:after="0" w:line="240" w:lineRule="auto"/>
              <w:rPr>
                <w:rFonts w:ascii="Times New Roman" w:eastAsia="Times New Roman" w:hAnsi="Times New Roman" w:cs="Times New Roman"/>
                <w:sz w:val="20"/>
                <w:szCs w:val="20"/>
                <w:lang w:eastAsia="ru-RU"/>
              </w:rPr>
            </w:pPr>
          </w:p>
        </w:tc>
      </w:tr>
      <w:tr w:rsidR="00AA21D2" w:rsidRPr="00682191" w:rsidTr="00164583">
        <w:trPr>
          <w:trHeight w:val="349"/>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A21D2" w:rsidRPr="00682191" w:rsidRDefault="00AA21D2"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9</w:t>
            </w:r>
          </w:p>
        </w:tc>
        <w:tc>
          <w:tcPr>
            <w:tcW w:w="4227" w:type="dxa"/>
            <w:tcBorders>
              <w:top w:val="nil"/>
              <w:left w:val="nil"/>
              <w:bottom w:val="single" w:sz="4" w:space="0" w:color="auto"/>
              <w:right w:val="single" w:sz="4" w:space="0" w:color="auto"/>
            </w:tcBorders>
            <w:shd w:val="clear" w:color="auto" w:fill="auto"/>
            <w:vAlign w:val="center"/>
            <w:hideMark/>
          </w:tcPr>
          <w:p w:rsidR="00AA21D2" w:rsidRPr="00682191" w:rsidRDefault="00AA21D2" w:rsidP="002D1E72">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rPr>
              <w:t>Салық</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төлемдері</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мен</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алымдары</w:t>
            </w:r>
          </w:p>
        </w:tc>
        <w:tc>
          <w:tcPr>
            <w:tcW w:w="1211" w:type="dxa"/>
            <w:tcBorders>
              <w:top w:val="nil"/>
              <w:left w:val="nil"/>
              <w:bottom w:val="single" w:sz="4" w:space="0" w:color="auto"/>
              <w:right w:val="single" w:sz="4" w:space="0" w:color="auto"/>
            </w:tcBorders>
            <w:shd w:val="clear" w:color="auto" w:fill="auto"/>
            <w:noWrap/>
            <w:vAlign w:val="center"/>
            <w:hideMark/>
          </w:tcPr>
          <w:p w:rsidR="00AA21D2" w:rsidRPr="00682191" w:rsidRDefault="00AA21D2" w:rsidP="00FF4B34">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мың</w:t>
            </w:r>
            <w:r w:rsidR="00CD2B95" w:rsidRPr="00682191">
              <w:rPr>
                <w:rFonts w:ascii="Times New Roman" w:eastAsia="Times New Roman" w:hAnsi="Times New Roman" w:cs="Times New Roman"/>
                <w:bCs/>
                <w:sz w:val="20"/>
                <w:szCs w:val="20"/>
                <w:lang w:eastAsia="ru-RU"/>
              </w:rPr>
              <w:t xml:space="preserve"> те</w:t>
            </w:r>
            <w:r w:rsidR="00CD2B95"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AA21D2" w:rsidRPr="00682191" w:rsidRDefault="00AA21D2"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 xml:space="preserve">603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A21D2" w:rsidRPr="00682191" w:rsidRDefault="00AA21D2"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2 673</w:t>
            </w:r>
          </w:p>
        </w:tc>
        <w:tc>
          <w:tcPr>
            <w:tcW w:w="1529" w:type="dxa"/>
            <w:tcBorders>
              <w:top w:val="single" w:sz="4" w:space="0" w:color="auto"/>
              <w:left w:val="nil"/>
              <w:bottom w:val="single" w:sz="4" w:space="0" w:color="auto"/>
              <w:right w:val="single" w:sz="4" w:space="0" w:color="auto"/>
            </w:tcBorders>
            <w:vAlign w:val="center"/>
          </w:tcPr>
          <w:p w:rsidR="00AA21D2" w:rsidRPr="00682191" w:rsidRDefault="00AA21D2"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343%</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1D2" w:rsidRPr="00682191" w:rsidRDefault="00AA21D2" w:rsidP="002D1E72">
            <w:pPr>
              <w:spacing w:after="0" w:line="240" w:lineRule="auto"/>
              <w:rPr>
                <w:rFonts w:ascii="Times New Roman" w:eastAsia="Times New Roman" w:hAnsi="Times New Roman" w:cs="Times New Roman"/>
                <w:sz w:val="20"/>
                <w:szCs w:val="20"/>
                <w:lang w:eastAsia="ru-RU"/>
              </w:rPr>
            </w:pPr>
          </w:p>
        </w:tc>
      </w:tr>
      <w:tr w:rsidR="00AA21D2" w:rsidRPr="00682191" w:rsidTr="004F235C">
        <w:trPr>
          <w:trHeight w:val="424"/>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A21D2" w:rsidRPr="00682191" w:rsidRDefault="00AA21D2"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10</w:t>
            </w:r>
          </w:p>
        </w:tc>
        <w:tc>
          <w:tcPr>
            <w:tcW w:w="4227" w:type="dxa"/>
            <w:tcBorders>
              <w:top w:val="nil"/>
              <w:left w:val="nil"/>
              <w:bottom w:val="single" w:sz="4" w:space="0" w:color="auto"/>
              <w:right w:val="single" w:sz="4" w:space="0" w:color="auto"/>
            </w:tcBorders>
            <w:shd w:val="clear" w:color="auto" w:fill="auto"/>
            <w:vAlign w:val="center"/>
            <w:hideMark/>
          </w:tcPr>
          <w:p w:rsidR="00AA21D2" w:rsidRPr="00682191" w:rsidRDefault="00AA21D2" w:rsidP="002D1E72">
            <w:pPr>
              <w:spacing w:after="0" w:line="240" w:lineRule="auto"/>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Амортизация</w:t>
            </w:r>
          </w:p>
        </w:tc>
        <w:tc>
          <w:tcPr>
            <w:tcW w:w="1211" w:type="dxa"/>
            <w:tcBorders>
              <w:top w:val="nil"/>
              <w:left w:val="nil"/>
              <w:bottom w:val="single" w:sz="4" w:space="0" w:color="auto"/>
              <w:right w:val="single" w:sz="4" w:space="0" w:color="auto"/>
            </w:tcBorders>
            <w:shd w:val="clear" w:color="auto" w:fill="auto"/>
            <w:noWrap/>
            <w:vAlign w:val="center"/>
            <w:hideMark/>
          </w:tcPr>
          <w:p w:rsidR="00AA21D2" w:rsidRPr="00682191" w:rsidRDefault="00AA21D2" w:rsidP="00FF4B34">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00CD2B95" w:rsidRPr="00682191">
              <w:rPr>
                <w:rFonts w:ascii="Times New Roman" w:eastAsia="Times New Roman" w:hAnsi="Times New Roman" w:cs="Times New Roman"/>
                <w:bCs/>
                <w:sz w:val="20"/>
                <w:szCs w:val="20"/>
                <w:lang w:eastAsia="ru-RU"/>
              </w:rPr>
              <w:t xml:space="preserve"> те</w:t>
            </w:r>
            <w:r w:rsidR="00CD2B95"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AA21D2" w:rsidRPr="00682191" w:rsidRDefault="00AA21D2"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14 000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A21D2" w:rsidRPr="00682191" w:rsidRDefault="00AA21D2"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4 372</w:t>
            </w:r>
          </w:p>
        </w:tc>
        <w:tc>
          <w:tcPr>
            <w:tcW w:w="1529" w:type="dxa"/>
            <w:tcBorders>
              <w:top w:val="single" w:sz="4" w:space="0" w:color="auto"/>
              <w:left w:val="nil"/>
              <w:bottom w:val="single" w:sz="4" w:space="0" w:color="auto"/>
              <w:right w:val="single" w:sz="4" w:space="0" w:color="auto"/>
            </w:tcBorders>
            <w:vAlign w:val="center"/>
          </w:tcPr>
          <w:p w:rsidR="00AA21D2" w:rsidRPr="00682191" w:rsidRDefault="00AA21D2"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-69%</w:t>
            </w:r>
          </w:p>
        </w:tc>
        <w:tc>
          <w:tcPr>
            <w:tcW w:w="33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1D2" w:rsidRPr="00682191" w:rsidRDefault="00AA21D2" w:rsidP="002D1E72">
            <w:pPr>
              <w:spacing w:after="0" w:line="240" w:lineRule="auto"/>
              <w:rPr>
                <w:rFonts w:ascii="Times New Roman" w:eastAsia="Times New Roman" w:hAnsi="Times New Roman" w:cs="Times New Roman"/>
                <w:sz w:val="20"/>
                <w:szCs w:val="20"/>
                <w:lang w:eastAsia="ru-RU"/>
              </w:rPr>
            </w:pPr>
          </w:p>
        </w:tc>
      </w:tr>
      <w:tr w:rsidR="00AA21D2" w:rsidRPr="00682191" w:rsidTr="00164583">
        <w:trPr>
          <w:trHeight w:val="475"/>
          <w:jc w:val="center"/>
        </w:trPr>
        <w:tc>
          <w:tcPr>
            <w:tcW w:w="916" w:type="dxa"/>
            <w:tcBorders>
              <w:top w:val="nil"/>
              <w:left w:val="single" w:sz="4" w:space="0" w:color="auto"/>
              <w:bottom w:val="single" w:sz="4" w:space="0" w:color="auto"/>
              <w:right w:val="single" w:sz="4" w:space="0" w:color="auto"/>
            </w:tcBorders>
            <w:shd w:val="clear" w:color="000000" w:fill="FFFFFF"/>
            <w:noWrap/>
            <w:vAlign w:val="center"/>
            <w:hideMark/>
          </w:tcPr>
          <w:p w:rsidR="00AA21D2" w:rsidRPr="00682191" w:rsidRDefault="00AA21D2"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11</w:t>
            </w:r>
          </w:p>
        </w:tc>
        <w:tc>
          <w:tcPr>
            <w:tcW w:w="4227" w:type="dxa"/>
            <w:tcBorders>
              <w:top w:val="nil"/>
              <w:left w:val="nil"/>
              <w:bottom w:val="single" w:sz="4" w:space="0" w:color="auto"/>
              <w:right w:val="single" w:sz="4" w:space="0" w:color="auto"/>
            </w:tcBorders>
            <w:shd w:val="clear" w:color="000000" w:fill="FFFFFF"/>
            <w:vAlign w:val="center"/>
            <w:hideMark/>
          </w:tcPr>
          <w:p w:rsidR="00AA21D2" w:rsidRPr="00682191" w:rsidRDefault="00AA21D2" w:rsidP="009B466B">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lang w:val="kk-KZ"/>
              </w:rPr>
              <w:t>ЕҚ</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және</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lang w:val="kk-KZ"/>
              </w:rPr>
              <w:t>ҚТ</w:t>
            </w:r>
            <w:r w:rsidRPr="00682191">
              <w:rPr>
                <w:rFonts w:ascii="Times New Roman" w:hAnsi="Times New Roman" w:cs="Times New Roman"/>
                <w:sz w:val="20"/>
                <w:szCs w:val="20"/>
                <w:lang w:val="kk-KZ"/>
              </w:rPr>
              <w:t xml:space="preserve">, </w:t>
            </w:r>
            <w:r w:rsidRPr="00682191">
              <w:rPr>
                <w:rStyle w:val="ezkurwreuab5ozgtqnkl"/>
                <w:rFonts w:ascii="Times New Roman" w:hAnsi="Times New Roman" w:cs="Times New Roman"/>
                <w:sz w:val="20"/>
                <w:szCs w:val="20"/>
              </w:rPr>
              <w:t>жөндеуге</w:t>
            </w:r>
            <w:r w:rsidRPr="00682191">
              <w:rPr>
                <w:rStyle w:val="ezkurwreuab5ozgtqnkl"/>
                <w:rFonts w:ascii="Times New Roman" w:hAnsi="Times New Roman" w:cs="Times New Roman"/>
                <w:sz w:val="20"/>
                <w:szCs w:val="20"/>
                <w:lang w:val="kk-KZ"/>
              </w:rPr>
              <w:t>,</w:t>
            </w:r>
            <w:r w:rsidRPr="00682191">
              <w:rPr>
                <w:rStyle w:val="ezkurwreuab5ozgtqnkl"/>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lang w:val="kk-KZ"/>
              </w:rPr>
              <w:t>п</w:t>
            </w:r>
            <w:r w:rsidRPr="00682191">
              <w:rPr>
                <w:rStyle w:val="ezkurwreuab5ozgtqnkl"/>
                <w:rFonts w:ascii="Times New Roman" w:hAnsi="Times New Roman" w:cs="Times New Roman"/>
                <w:sz w:val="20"/>
                <w:szCs w:val="20"/>
              </w:rPr>
              <w:t>айдалануға</w:t>
            </w:r>
            <w:r w:rsidRPr="00682191">
              <w:rPr>
                <w:rStyle w:val="ezkurwreuab5ozgtqnkl"/>
                <w:rFonts w:ascii="Times New Roman" w:hAnsi="Times New Roman" w:cs="Times New Roman"/>
                <w:sz w:val="20"/>
                <w:szCs w:val="20"/>
                <w:lang w:val="kk-KZ"/>
              </w:rPr>
              <w:t xml:space="preserve"> </w:t>
            </w:r>
            <w:r w:rsidRPr="00682191">
              <w:rPr>
                <w:rStyle w:val="ezkurwreuab5ozgtqnkl"/>
                <w:rFonts w:ascii="Times New Roman" w:hAnsi="Times New Roman" w:cs="Times New Roman"/>
                <w:sz w:val="20"/>
                <w:szCs w:val="20"/>
              </w:rPr>
              <w:t>арналған</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материалдар</w:t>
            </w:r>
            <w:r w:rsidRPr="00682191">
              <w:rPr>
                <w:rFonts w:ascii="Times New Roman" w:eastAsia="Times New Roman" w:hAnsi="Times New Roman" w:cs="Times New Roman"/>
                <w:sz w:val="20"/>
                <w:szCs w:val="20"/>
                <w:lang w:eastAsia="ru-RU"/>
              </w:rPr>
              <w:t xml:space="preserve">  </w:t>
            </w:r>
          </w:p>
        </w:tc>
        <w:tc>
          <w:tcPr>
            <w:tcW w:w="1211" w:type="dxa"/>
            <w:tcBorders>
              <w:top w:val="nil"/>
              <w:left w:val="nil"/>
              <w:bottom w:val="single" w:sz="4" w:space="0" w:color="auto"/>
              <w:right w:val="single" w:sz="4" w:space="0" w:color="auto"/>
            </w:tcBorders>
            <w:shd w:val="clear" w:color="000000" w:fill="FFFFFF"/>
            <w:noWrap/>
            <w:vAlign w:val="center"/>
            <w:hideMark/>
          </w:tcPr>
          <w:p w:rsidR="00AA21D2" w:rsidRPr="00682191" w:rsidRDefault="00AA21D2" w:rsidP="00FF4B34">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мың</w:t>
            </w:r>
            <w:r w:rsidR="00CD2B95" w:rsidRPr="00682191">
              <w:rPr>
                <w:rFonts w:ascii="Times New Roman" w:eastAsia="Times New Roman" w:hAnsi="Times New Roman" w:cs="Times New Roman"/>
                <w:bCs/>
                <w:sz w:val="20"/>
                <w:szCs w:val="20"/>
                <w:lang w:eastAsia="ru-RU"/>
              </w:rPr>
              <w:t xml:space="preserve"> те</w:t>
            </w:r>
            <w:r w:rsidR="00CD2B95"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000000" w:fill="FFFFFF"/>
            <w:noWrap/>
            <w:vAlign w:val="center"/>
            <w:hideMark/>
          </w:tcPr>
          <w:p w:rsidR="00AA21D2" w:rsidRPr="00682191" w:rsidRDefault="00AA21D2"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15 080</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AA21D2" w:rsidRPr="00682191" w:rsidRDefault="00AA21D2"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4 755</w:t>
            </w:r>
          </w:p>
        </w:tc>
        <w:tc>
          <w:tcPr>
            <w:tcW w:w="1529" w:type="dxa"/>
            <w:tcBorders>
              <w:top w:val="single" w:sz="4" w:space="0" w:color="auto"/>
              <w:left w:val="nil"/>
              <w:bottom w:val="single" w:sz="4" w:space="0" w:color="auto"/>
              <w:right w:val="single" w:sz="4" w:space="0" w:color="auto"/>
            </w:tcBorders>
            <w:shd w:val="clear" w:color="000000" w:fill="FFFFFF"/>
            <w:vAlign w:val="center"/>
          </w:tcPr>
          <w:p w:rsidR="00AA21D2" w:rsidRPr="00682191" w:rsidRDefault="00AA21D2"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-68%</w:t>
            </w:r>
          </w:p>
        </w:tc>
        <w:tc>
          <w:tcPr>
            <w:tcW w:w="33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1D2" w:rsidRPr="00682191" w:rsidRDefault="00AA21D2" w:rsidP="002D1E72">
            <w:pPr>
              <w:spacing w:after="0" w:line="240" w:lineRule="auto"/>
              <w:rPr>
                <w:rFonts w:ascii="Times New Roman" w:eastAsia="Times New Roman" w:hAnsi="Times New Roman" w:cs="Times New Roman"/>
                <w:sz w:val="20"/>
                <w:szCs w:val="20"/>
                <w:lang w:eastAsia="ru-RU"/>
              </w:rPr>
            </w:pPr>
          </w:p>
        </w:tc>
      </w:tr>
      <w:tr w:rsidR="00AA21D2" w:rsidRPr="00682191" w:rsidTr="00164583">
        <w:trPr>
          <w:trHeight w:val="427"/>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A21D2" w:rsidRPr="00682191" w:rsidRDefault="00AA21D2"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12</w:t>
            </w:r>
          </w:p>
        </w:tc>
        <w:tc>
          <w:tcPr>
            <w:tcW w:w="4227" w:type="dxa"/>
            <w:tcBorders>
              <w:top w:val="nil"/>
              <w:left w:val="nil"/>
              <w:bottom w:val="single" w:sz="4" w:space="0" w:color="auto"/>
              <w:right w:val="single" w:sz="4" w:space="0" w:color="auto"/>
            </w:tcBorders>
            <w:shd w:val="clear" w:color="auto" w:fill="auto"/>
            <w:vAlign w:val="center"/>
            <w:hideMark/>
          </w:tcPr>
          <w:p w:rsidR="00AA21D2" w:rsidRPr="00682191" w:rsidRDefault="00AA21D2" w:rsidP="002D1E72">
            <w:pPr>
              <w:spacing w:after="0" w:line="240" w:lineRule="auto"/>
              <w:rPr>
                <w:rFonts w:ascii="Times New Roman" w:eastAsia="Times New Roman" w:hAnsi="Times New Roman" w:cs="Times New Roman"/>
                <w:sz w:val="20"/>
                <w:szCs w:val="20"/>
                <w:lang w:val="kk-KZ" w:eastAsia="ru-RU"/>
              </w:rPr>
            </w:pPr>
            <w:r w:rsidRPr="00682191">
              <w:rPr>
                <w:rFonts w:ascii="Times New Roman" w:eastAsia="Times New Roman" w:hAnsi="Times New Roman" w:cs="Times New Roman"/>
                <w:sz w:val="20"/>
                <w:szCs w:val="20"/>
                <w:lang w:val="kk-KZ" w:eastAsia="ru-RU"/>
              </w:rPr>
              <w:t>ЖЖМ</w:t>
            </w:r>
          </w:p>
        </w:tc>
        <w:tc>
          <w:tcPr>
            <w:tcW w:w="1211" w:type="dxa"/>
            <w:tcBorders>
              <w:top w:val="nil"/>
              <w:left w:val="nil"/>
              <w:bottom w:val="single" w:sz="4" w:space="0" w:color="auto"/>
              <w:right w:val="single" w:sz="4" w:space="0" w:color="auto"/>
            </w:tcBorders>
            <w:shd w:val="clear" w:color="auto" w:fill="auto"/>
            <w:noWrap/>
            <w:vAlign w:val="center"/>
            <w:hideMark/>
          </w:tcPr>
          <w:p w:rsidR="00AA21D2" w:rsidRPr="00682191" w:rsidRDefault="00AA21D2" w:rsidP="00FF4B34">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00CD2B95" w:rsidRPr="00682191">
              <w:rPr>
                <w:rFonts w:ascii="Times New Roman" w:eastAsia="Times New Roman" w:hAnsi="Times New Roman" w:cs="Times New Roman"/>
                <w:bCs/>
                <w:sz w:val="20"/>
                <w:szCs w:val="20"/>
                <w:lang w:eastAsia="ru-RU"/>
              </w:rPr>
              <w:t xml:space="preserve"> те</w:t>
            </w:r>
            <w:r w:rsidR="00CD2B95"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AA21D2" w:rsidRPr="00682191" w:rsidRDefault="00AA21D2"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4 026</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A21D2" w:rsidRPr="00682191" w:rsidRDefault="00AA21D2"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1 677</w:t>
            </w:r>
          </w:p>
        </w:tc>
        <w:tc>
          <w:tcPr>
            <w:tcW w:w="1529" w:type="dxa"/>
            <w:tcBorders>
              <w:top w:val="single" w:sz="4" w:space="0" w:color="auto"/>
              <w:left w:val="nil"/>
              <w:bottom w:val="single" w:sz="4" w:space="0" w:color="auto"/>
              <w:right w:val="single" w:sz="4" w:space="0" w:color="auto"/>
            </w:tcBorders>
            <w:vAlign w:val="center"/>
          </w:tcPr>
          <w:p w:rsidR="00AA21D2" w:rsidRPr="00682191" w:rsidRDefault="00AA21D2"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-58%</w:t>
            </w:r>
          </w:p>
        </w:tc>
        <w:tc>
          <w:tcPr>
            <w:tcW w:w="33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1D2" w:rsidRPr="00682191" w:rsidRDefault="00AA21D2" w:rsidP="002D1E72">
            <w:pPr>
              <w:spacing w:after="0" w:line="240" w:lineRule="auto"/>
              <w:rPr>
                <w:rFonts w:ascii="Times New Roman" w:eastAsia="Times New Roman" w:hAnsi="Times New Roman" w:cs="Times New Roman"/>
                <w:sz w:val="20"/>
                <w:szCs w:val="20"/>
                <w:lang w:eastAsia="ru-RU"/>
              </w:rPr>
            </w:pPr>
          </w:p>
        </w:tc>
      </w:tr>
      <w:tr w:rsidR="00AA21D2" w:rsidRPr="00682191" w:rsidTr="00164583">
        <w:trPr>
          <w:trHeight w:val="561"/>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A21D2" w:rsidRPr="00682191" w:rsidRDefault="00AA21D2"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13</w:t>
            </w:r>
          </w:p>
        </w:tc>
        <w:tc>
          <w:tcPr>
            <w:tcW w:w="4227" w:type="dxa"/>
            <w:tcBorders>
              <w:top w:val="nil"/>
              <w:left w:val="nil"/>
              <w:bottom w:val="single" w:sz="4" w:space="0" w:color="auto"/>
              <w:right w:val="single" w:sz="4" w:space="0" w:color="auto"/>
            </w:tcBorders>
            <w:shd w:val="clear" w:color="auto" w:fill="auto"/>
            <w:vAlign w:val="center"/>
            <w:hideMark/>
          </w:tcPr>
          <w:p w:rsidR="00AA21D2" w:rsidRPr="00682191" w:rsidRDefault="00AA21D2" w:rsidP="002D1E72">
            <w:pPr>
              <w:spacing w:after="0" w:line="240" w:lineRule="auto"/>
              <w:rPr>
                <w:rFonts w:ascii="Times New Roman" w:eastAsia="Times New Roman" w:hAnsi="Times New Roman" w:cs="Times New Roman"/>
                <w:sz w:val="20"/>
                <w:szCs w:val="20"/>
                <w:lang w:eastAsia="ru-RU"/>
              </w:rPr>
            </w:pPr>
            <w:r w:rsidRPr="00682191">
              <w:rPr>
                <w:rStyle w:val="ezkurwreuab5ozgtqnkl"/>
                <w:rFonts w:ascii="Times New Roman" w:hAnsi="Times New Roman" w:cs="Times New Roman"/>
                <w:sz w:val="20"/>
                <w:szCs w:val="20"/>
              </w:rPr>
              <w:t>Негізгі</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құралдар</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құнының</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өсуіне</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әкелмейтін</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күрделі</w:t>
            </w:r>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жөндеу</w:t>
            </w:r>
          </w:p>
        </w:tc>
        <w:tc>
          <w:tcPr>
            <w:tcW w:w="1211" w:type="dxa"/>
            <w:tcBorders>
              <w:top w:val="nil"/>
              <w:left w:val="nil"/>
              <w:bottom w:val="single" w:sz="4" w:space="0" w:color="auto"/>
              <w:right w:val="single" w:sz="4" w:space="0" w:color="auto"/>
            </w:tcBorders>
            <w:shd w:val="clear" w:color="auto" w:fill="auto"/>
            <w:noWrap/>
            <w:vAlign w:val="center"/>
            <w:hideMark/>
          </w:tcPr>
          <w:p w:rsidR="00AA21D2" w:rsidRPr="00682191" w:rsidRDefault="00AA21D2" w:rsidP="00FF4B34">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мың</w:t>
            </w:r>
            <w:r w:rsidR="00CD2B95" w:rsidRPr="00682191">
              <w:rPr>
                <w:rFonts w:ascii="Times New Roman" w:eastAsia="Times New Roman" w:hAnsi="Times New Roman" w:cs="Times New Roman"/>
                <w:bCs/>
                <w:sz w:val="20"/>
                <w:szCs w:val="20"/>
                <w:lang w:eastAsia="ru-RU"/>
              </w:rPr>
              <w:t xml:space="preserve"> те</w:t>
            </w:r>
            <w:r w:rsidR="00CD2B95"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AA21D2" w:rsidRPr="00682191" w:rsidRDefault="00AA21D2"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1 147</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A21D2" w:rsidRPr="00682191" w:rsidRDefault="00AA21D2"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0</w:t>
            </w:r>
          </w:p>
        </w:tc>
        <w:tc>
          <w:tcPr>
            <w:tcW w:w="1529" w:type="dxa"/>
            <w:tcBorders>
              <w:top w:val="single" w:sz="4" w:space="0" w:color="auto"/>
              <w:left w:val="nil"/>
              <w:bottom w:val="single" w:sz="4" w:space="0" w:color="auto"/>
              <w:right w:val="single" w:sz="4" w:space="0" w:color="auto"/>
            </w:tcBorders>
            <w:vAlign w:val="center"/>
          </w:tcPr>
          <w:p w:rsidR="00AA21D2" w:rsidRPr="00682191" w:rsidRDefault="00AA21D2"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-100%</w:t>
            </w:r>
          </w:p>
        </w:tc>
        <w:tc>
          <w:tcPr>
            <w:tcW w:w="3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21D2" w:rsidRPr="00682191" w:rsidRDefault="00AA21D2" w:rsidP="002D1E72">
            <w:pPr>
              <w:spacing w:after="0" w:line="240" w:lineRule="auto"/>
              <w:rPr>
                <w:rFonts w:ascii="Times New Roman" w:eastAsia="Times New Roman" w:hAnsi="Times New Roman" w:cs="Times New Roman"/>
                <w:sz w:val="20"/>
                <w:szCs w:val="20"/>
                <w:lang w:eastAsia="ru-RU"/>
              </w:rPr>
            </w:pPr>
          </w:p>
        </w:tc>
      </w:tr>
      <w:tr w:rsidR="00AA21D2" w:rsidRPr="00682191" w:rsidTr="00164583">
        <w:trPr>
          <w:trHeight w:val="427"/>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A21D2" w:rsidRPr="00682191" w:rsidRDefault="00AA21D2"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14</w:t>
            </w:r>
          </w:p>
        </w:tc>
        <w:tc>
          <w:tcPr>
            <w:tcW w:w="4227" w:type="dxa"/>
            <w:tcBorders>
              <w:top w:val="nil"/>
              <w:left w:val="nil"/>
              <w:bottom w:val="single" w:sz="4" w:space="0" w:color="auto"/>
              <w:right w:val="single" w:sz="4" w:space="0" w:color="auto"/>
            </w:tcBorders>
            <w:shd w:val="clear" w:color="auto" w:fill="auto"/>
            <w:vAlign w:val="center"/>
            <w:hideMark/>
          </w:tcPr>
          <w:p w:rsidR="00AA21D2" w:rsidRPr="00682191" w:rsidRDefault="00AA21D2" w:rsidP="002D1E72">
            <w:pPr>
              <w:spacing w:after="0" w:line="240" w:lineRule="auto"/>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Өзге шығындар, барлығы</w:t>
            </w:r>
          </w:p>
        </w:tc>
        <w:tc>
          <w:tcPr>
            <w:tcW w:w="1211" w:type="dxa"/>
            <w:tcBorders>
              <w:top w:val="nil"/>
              <w:left w:val="nil"/>
              <w:bottom w:val="single" w:sz="4" w:space="0" w:color="auto"/>
              <w:right w:val="single" w:sz="4" w:space="0" w:color="auto"/>
            </w:tcBorders>
            <w:shd w:val="clear" w:color="auto" w:fill="auto"/>
            <w:noWrap/>
            <w:vAlign w:val="center"/>
            <w:hideMark/>
          </w:tcPr>
          <w:p w:rsidR="00AA21D2" w:rsidRPr="00682191" w:rsidRDefault="00AA21D2" w:rsidP="00FF4B34">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00C12C8E" w:rsidRPr="00682191">
              <w:rPr>
                <w:rFonts w:ascii="Times New Roman" w:eastAsia="Times New Roman" w:hAnsi="Times New Roman" w:cs="Times New Roman"/>
                <w:bCs/>
                <w:sz w:val="20"/>
                <w:szCs w:val="20"/>
                <w:lang w:eastAsia="ru-RU"/>
              </w:rPr>
              <w:t xml:space="preserve"> те</w:t>
            </w:r>
            <w:r w:rsidR="00CD2B95"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AA21D2" w:rsidRPr="00682191" w:rsidRDefault="00AA21D2"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137 744</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A21D2" w:rsidRPr="00682191" w:rsidRDefault="00AA21D2"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52 757</w:t>
            </w:r>
          </w:p>
        </w:tc>
        <w:tc>
          <w:tcPr>
            <w:tcW w:w="1529" w:type="dxa"/>
            <w:tcBorders>
              <w:top w:val="single" w:sz="4" w:space="0" w:color="auto"/>
              <w:left w:val="nil"/>
              <w:bottom w:val="single" w:sz="4" w:space="0" w:color="auto"/>
              <w:right w:val="single" w:sz="4" w:space="0" w:color="auto"/>
            </w:tcBorders>
            <w:vAlign w:val="center"/>
          </w:tcPr>
          <w:p w:rsidR="00AA21D2" w:rsidRPr="00682191" w:rsidRDefault="00AA21D2"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-62%</w:t>
            </w:r>
          </w:p>
        </w:tc>
        <w:tc>
          <w:tcPr>
            <w:tcW w:w="33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1D2" w:rsidRPr="00682191" w:rsidRDefault="00AA21D2" w:rsidP="002D1E72">
            <w:pPr>
              <w:spacing w:after="0" w:line="240" w:lineRule="auto"/>
              <w:rPr>
                <w:rFonts w:ascii="Times New Roman" w:eastAsia="Times New Roman" w:hAnsi="Times New Roman" w:cs="Times New Roman"/>
                <w:sz w:val="20"/>
                <w:szCs w:val="20"/>
                <w:lang w:eastAsia="ru-RU"/>
              </w:rPr>
            </w:pPr>
          </w:p>
        </w:tc>
      </w:tr>
      <w:tr w:rsidR="00AA21D2" w:rsidRPr="00682191" w:rsidTr="003C3DAA">
        <w:trPr>
          <w:trHeight w:val="324"/>
          <w:jc w:val="center"/>
        </w:trPr>
        <w:tc>
          <w:tcPr>
            <w:tcW w:w="916" w:type="dxa"/>
            <w:tcBorders>
              <w:top w:val="nil"/>
              <w:left w:val="single" w:sz="4" w:space="0" w:color="auto"/>
              <w:bottom w:val="single" w:sz="4" w:space="0" w:color="auto"/>
              <w:right w:val="single" w:sz="4" w:space="0" w:color="auto"/>
            </w:tcBorders>
            <w:shd w:val="clear" w:color="auto" w:fill="auto"/>
            <w:noWrap/>
            <w:vAlign w:val="center"/>
          </w:tcPr>
          <w:p w:rsidR="00AA21D2" w:rsidRPr="00682191" w:rsidRDefault="00AA21D2"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15</w:t>
            </w:r>
          </w:p>
        </w:tc>
        <w:tc>
          <w:tcPr>
            <w:tcW w:w="4227" w:type="dxa"/>
            <w:tcBorders>
              <w:top w:val="nil"/>
              <w:left w:val="nil"/>
              <w:bottom w:val="single" w:sz="4" w:space="0" w:color="auto"/>
              <w:right w:val="single" w:sz="4" w:space="0" w:color="auto"/>
            </w:tcBorders>
            <w:shd w:val="clear" w:color="auto" w:fill="auto"/>
            <w:vAlign w:val="center"/>
          </w:tcPr>
          <w:p w:rsidR="00AA21D2" w:rsidRPr="00682191" w:rsidRDefault="00AA21D2" w:rsidP="002D1E72">
            <w:pPr>
              <w:spacing w:after="0" w:line="240" w:lineRule="auto"/>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Сыйақы төлеуге арналған шығыстар</w:t>
            </w:r>
          </w:p>
        </w:tc>
        <w:tc>
          <w:tcPr>
            <w:tcW w:w="1211" w:type="dxa"/>
            <w:tcBorders>
              <w:top w:val="nil"/>
              <w:left w:val="nil"/>
              <w:bottom w:val="single" w:sz="4" w:space="0" w:color="auto"/>
              <w:right w:val="single" w:sz="4" w:space="0" w:color="auto"/>
            </w:tcBorders>
            <w:shd w:val="clear" w:color="auto" w:fill="auto"/>
            <w:noWrap/>
            <w:vAlign w:val="center"/>
          </w:tcPr>
          <w:p w:rsidR="00AA21D2" w:rsidRPr="00682191" w:rsidRDefault="00AA21D2" w:rsidP="00FF4B34">
            <w:pPr>
              <w:spacing w:after="0" w:line="240" w:lineRule="auto"/>
              <w:ind w:left="-124" w:right="-160"/>
              <w:rPr>
                <w:rFonts w:ascii="Times New Roman" w:eastAsia="Times New Roman" w:hAnsi="Times New Roman" w:cs="Times New Roman"/>
                <w:bCs/>
                <w:sz w:val="20"/>
                <w:szCs w:val="20"/>
                <w:lang w:eastAsia="ru-RU"/>
              </w:rPr>
            </w:pPr>
            <w:r w:rsidRPr="00682191">
              <w:rPr>
                <w:rFonts w:ascii="Times New Roman" w:eastAsia="Times New Roman" w:hAnsi="Times New Roman" w:cs="Times New Roman"/>
                <w:bCs/>
                <w:sz w:val="20"/>
                <w:szCs w:val="20"/>
                <w:lang w:val="kk-KZ" w:eastAsia="ru-RU"/>
              </w:rPr>
              <w:t xml:space="preserve">   мың</w:t>
            </w:r>
            <w:r w:rsidR="00C12C8E" w:rsidRPr="00682191">
              <w:rPr>
                <w:rFonts w:ascii="Times New Roman" w:eastAsia="Times New Roman" w:hAnsi="Times New Roman" w:cs="Times New Roman"/>
                <w:bCs/>
                <w:sz w:val="20"/>
                <w:szCs w:val="20"/>
                <w:lang w:eastAsia="ru-RU"/>
              </w:rPr>
              <w:t xml:space="preserve"> те</w:t>
            </w:r>
            <w:r w:rsidR="002634EE" w:rsidRPr="00682191">
              <w:rPr>
                <w:rFonts w:ascii="Times New Roman" w:eastAsia="Times New Roman" w:hAnsi="Times New Roman" w:cs="Times New Roman"/>
                <w:bCs/>
                <w:sz w:val="20"/>
                <w:szCs w:val="20"/>
                <w:lang w:val="kk-KZ" w:eastAsia="ru-RU"/>
              </w:rPr>
              <w:t>ң</w:t>
            </w:r>
            <w:r w:rsidRPr="00682191">
              <w:rPr>
                <w:rFonts w:ascii="Times New Roman" w:eastAsia="Times New Roman" w:hAnsi="Times New Roman" w:cs="Times New Roman"/>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AA21D2" w:rsidRPr="00682191" w:rsidRDefault="00AA21D2"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370 234</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A21D2" w:rsidRPr="00682191" w:rsidRDefault="00AA21D2"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198 942</w:t>
            </w:r>
          </w:p>
        </w:tc>
        <w:tc>
          <w:tcPr>
            <w:tcW w:w="1529" w:type="dxa"/>
            <w:tcBorders>
              <w:top w:val="single" w:sz="4" w:space="0" w:color="auto"/>
              <w:left w:val="nil"/>
              <w:bottom w:val="single" w:sz="4" w:space="0" w:color="auto"/>
              <w:right w:val="single" w:sz="4" w:space="0" w:color="auto"/>
            </w:tcBorders>
            <w:vAlign w:val="center"/>
          </w:tcPr>
          <w:p w:rsidR="00AA21D2" w:rsidRPr="00682191" w:rsidRDefault="00AA21D2"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-46%</w:t>
            </w:r>
          </w:p>
        </w:tc>
        <w:tc>
          <w:tcPr>
            <w:tcW w:w="3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A21D2" w:rsidRPr="00682191" w:rsidRDefault="00AA21D2" w:rsidP="002D1E72">
            <w:pPr>
              <w:spacing w:after="0" w:line="240" w:lineRule="auto"/>
              <w:rPr>
                <w:rFonts w:ascii="Times New Roman" w:eastAsia="Times New Roman" w:hAnsi="Times New Roman" w:cs="Times New Roman"/>
                <w:sz w:val="20"/>
                <w:szCs w:val="20"/>
                <w:lang w:eastAsia="ru-RU"/>
              </w:rPr>
            </w:pPr>
          </w:p>
        </w:tc>
      </w:tr>
      <w:tr w:rsidR="00AA21D2" w:rsidRPr="00682191" w:rsidTr="00164583">
        <w:trPr>
          <w:trHeight w:val="427"/>
          <w:jc w:val="center"/>
        </w:trPr>
        <w:tc>
          <w:tcPr>
            <w:tcW w:w="916" w:type="dxa"/>
            <w:tcBorders>
              <w:top w:val="nil"/>
              <w:left w:val="single" w:sz="4" w:space="0" w:color="auto"/>
              <w:bottom w:val="single" w:sz="4" w:space="0" w:color="auto"/>
              <w:right w:val="single" w:sz="4" w:space="0" w:color="auto"/>
            </w:tcBorders>
            <w:shd w:val="clear" w:color="auto" w:fill="auto"/>
            <w:noWrap/>
            <w:vAlign w:val="center"/>
          </w:tcPr>
          <w:p w:rsidR="00AA21D2" w:rsidRPr="00682191" w:rsidRDefault="00AA21D2" w:rsidP="002D1E72">
            <w:pPr>
              <w:jc w:val="center"/>
              <w:rPr>
                <w:rFonts w:ascii="Times New Roman" w:hAnsi="Times New Roman" w:cs="Times New Roman"/>
                <w:sz w:val="20"/>
                <w:szCs w:val="20"/>
              </w:rPr>
            </w:pPr>
            <w:r w:rsidRPr="00682191">
              <w:rPr>
                <w:rFonts w:ascii="Times New Roman" w:hAnsi="Times New Roman" w:cs="Times New Roman"/>
                <w:sz w:val="20"/>
                <w:szCs w:val="20"/>
              </w:rPr>
              <w:t>16</w:t>
            </w:r>
          </w:p>
        </w:tc>
        <w:tc>
          <w:tcPr>
            <w:tcW w:w="4227" w:type="dxa"/>
            <w:tcBorders>
              <w:top w:val="nil"/>
              <w:left w:val="nil"/>
              <w:bottom w:val="single" w:sz="4" w:space="0" w:color="auto"/>
              <w:right w:val="single" w:sz="4" w:space="0" w:color="auto"/>
            </w:tcBorders>
            <w:shd w:val="clear" w:color="auto" w:fill="auto"/>
            <w:vAlign w:val="center"/>
          </w:tcPr>
          <w:p w:rsidR="00AA21D2" w:rsidRPr="00682191" w:rsidRDefault="00AA21D2" w:rsidP="002D1E72">
            <w:pPr>
              <w:rPr>
                <w:rFonts w:ascii="Times New Roman" w:hAnsi="Times New Roman" w:cs="Times New Roman"/>
                <w:sz w:val="20"/>
                <w:szCs w:val="20"/>
              </w:rPr>
            </w:pPr>
            <w:r w:rsidRPr="00682191">
              <w:rPr>
                <w:rFonts w:ascii="Times New Roman" w:hAnsi="Times New Roman" w:cs="Times New Roman"/>
                <w:sz w:val="20"/>
                <w:szCs w:val="20"/>
                <w:lang w:val="kk-KZ"/>
              </w:rPr>
              <w:t>К</w:t>
            </w:r>
            <w:r w:rsidRPr="00682191">
              <w:rPr>
                <w:rFonts w:ascii="Times New Roman" w:hAnsi="Times New Roman" w:cs="Times New Roman"/>
                <w:sz w:val="20"/>
                <w:szCs w:val="20"/>
              </w:rPr>
              <w:t>орпоративтік табыс салығы</w:t>
            </w:r>
          </w:p>
        </w:tc>
        <w:tc>
          <w:tcPr>
            <w:tcW w:w="1211" w:type="dxa"/>
            <w:tcBorders>
              <w:top w:val="nil"/>
              <w:left w:val="nil"/>
              <w:bottom w:val="single" w:sz="4" w:space="0" w:color="auto"/>
              <w:right w:val="single" w:sz="4" w:space="0" w:color="auto"/>
            </w:tcBorders>
            <w:shd w:val="clear" w:color="auto" w:fill="auto"/>
            <w:noWrap/>
            <w:vAlign w:val="center"/>
          </w:tcPr>
          <w:p w:rsidR="00AA21D2" w:rsidRPr="00682191" w:rsidRDefault="00AA21D2" w:rsidP="00FF4B34">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bCs/>
                <w:sz w:val="20"/>
                <w:szCs w:val="20"/>
                <w:lang w:val="kk-KZ" w:eastAsia="ru-RU"/>
              </w:rPr>
              <w:t>мың</w:t>
            </w:r>
            <w:r w:rsidRPr="00682191">
              <w:rPr>
                <w:rFonts w:ascii="Times New Roman" w:eastAsia="Times New Roman" w:hAnsi="Times New Roman" w:cs="Times New Roman"/>
                <w:bCs/>
                <w:sz w:val="20"/>
                <w:szCs w:val="20"/>
                <w:lang w:eastAsia="ru-RU"/>
              </w:rPr>
              <w:t xml:space="preserve"> тенге</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AA21D2" w:rsidRPr="00682191" w:rsidRDefault="00AA21D2"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1 833 077</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A21D2" w:rsidRPr="00682191" w:rsidRDefault="00AA21D2"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1 207 321</w:t>
            </w:r>
          </w:p>
        </w:tc>
        <w:tc>
          <w:tcPr>
            <w:tcW w:w="1529" w:type="dxa"/>
            <w:tcBorders>
              <w:top w:val="single" w:sz="4" w:space="0" w:color="auto"/>
              <w:left w:val="nil"/>
              <w:bottom w:val="single" w:sz="4" w:space="0" w:color="auto"/>
              <w:right w:val="single" w:sz="4" w:space="0" w:color="auto"/>
            </w:tcBorders>
            <w:vAlign w:val="center"/>
          </w:tcPr>
          <w:p w:rsidR="00AA21D2" w:rsidRPr="00682191" w:rsidRDefault="00AA21D2"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-34%</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tcPr>
          <w:p w:rsidR="00AA21D2" w:rsidRPr="00682191" w:rsidRDefault="00CB60CF" w:rsidP="002D1E72">
            <w:pPr>
              <w:spacing w:after="0" w:line="240" w:lineRule="auto"/>
              <w:rPr>
                <w:rFonts w:ascii="Times New Roman" w:eastAsia="Times New Roman" w:hAnsi="Times New Roman" w:cs="Times New Roman"/>
                <w:sz w:val="20"/>
                <w:szCs w:val="20"/>
                <w:lang w:val="kk-KZ" w:eastAsia="ru-RU"/>
              </w:rPr>
            </w:pPr>
            <w:r w:rsidRPr="00682191">
              <w:rPr>
                <w:rFonts w:ascii="Times New Roman" w:eastAsia="Times New Roman" w:hAnsi="Times New Roman" w:cs="Times New Roman"/>
                <w:sz w:val="20"/>
                <w:szCs w:val="20"/>
                <w:lang w:val="kk-KZ" w:eastAsia="ru-RU"/>
              </w:rPr>
              <w:t>«Салық және бюджетке төленетін басқа да міндетті төлемдер</w:t>
            </w:r>
            <w:r w:rsidR="00BA3CF3" w:rsidRPr="00682191">
              <w:rPr>
                <w:rFonts w:ascii="Times New Roman" w:eastAsia="Times New Roman" w:hAnsi="Times New Roman" w:cs="Times New Roman"/>
                <w:sz w:val="20"/>
                <w:szCs w:val="20"/>
                <w:lang w:val="kk-KZ" w:eastAsia="ru-RU"/>
              </w:rPr>
              <w:t xml:space="preserve"> туралы» ҚР Кодексіне сәйкес КТС</w:t>
            </w:r>
            <w:r w:rsidR="005934A0">
              <w:rPr>
                <w:rFonts w:ascii="Times New Roman" w:eastAsia="Times New Roman" w:hAnsi="Times New Roman" w:cs="Times New Roman"/>
                <w:sz w:val="20"/>
                <w:szCs w:val="20"/>
                <w:lang w:val="kk-KZ" w:eastAsia="ru-RU"/>
              </w:rPr>
              <w:t xml:space="preserve"> төлеу бойынша міндеттемелер</w:t>
            </w:r>
          </w:p>
        </w:tc>
      </w:tr>
      <w:tr w:rsidR="00AA21D2" w:rsidRPr="00682191" w:rsidTr="00164583">
        <w:trPr>
          <w:trHeight w:val="519"/>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A21D2" w:rsidRPr="00682191" w:rsidRDefault="00AA21D2" w:rsidP="002D1E72">
            <w:pPr>
              <w:spacing w:after="0" w:line="240" w:lineRule="auto"/>
              <w:jc w:val="center"/>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eastAsia="ru-RU"/>
              </w:rPr>
              <w:t>III</w:t>
            </w:r>
          </w:p>
        </w:tc>
        <w:tc>
          <w:tcPr>
            <w:tcW w:w="4227" w:type="dxa"/>
            <w:tcBorders>
              <w:top w:val="nil"/>
              <w:left w:val="nil"/>
              <w:bottom w:val="single" w:sz="4" w:space="0" w:color="auto"/>
              <w:right w:val="single" w:sz="4" w:space="0" w:color="auto"/>
            </w:tcBorders>
            <w:shd w:val="clear" w:color="auto" w:fill="auto"/>
            <w:vAlign w:val="center"/>
            <w:hideMark/>
          </w:tcPr>
          <w:p w:rsidR="00AA21D2" w:rsidRPr="00682191" w:rsidRDefault="00AA21D2" w:rsidP="002D1E72">
            <w:pPr>
              <w:spacing w:after="0" w:line="240" w:lineRule="auto"/>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eastAsia="ru-RU"/>
              </w:rPr>
              <w:t>Қызметтерді ұсынуға арналған барлық шығындар</w:t>
            </w:r>
          </w:p>
        </w:tc>
        <w:tc>
          <w:tcPr>
            <w:tcW w:w="1211" w:type="dxa"/>
            <w:tcBorders>
              <w:top w:val="nil"/>
              <w:left w:val="nil"/>
              <w:bottom w:val="single" w:sz="4" w:space="0" w:color="auto"/>
              <w:right w:val="single" w:sz="4" w:space="0" w:color="auto"/>
            </w:tcBorders>
            <w:shd w:val="clear" w:color="auto" w:fill="auto"/>
            <w:noWrap/>
            <w:vAlign w:val="center"/>
            <w:hideMark/>
          </w:tcPr>
          <w:p w:rsidR="00AA21D2" w:rsidRPr="00682191" w:rsidRDefault="00AA21D2" w:rsidP="00AA21D2">
            <w:pPr>
              <w:spacing w:after="0" w:line="240" w:lineRule="auto"/>
              <w:ind w:left="-102" w:right="-22"/>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val="kk-KZ" w:eastAsia="ru-RU"/>
              </w:rPr>
              <w:t xml:space="preserve"> </w:t>
            </w:r>
            <w:r w:rsidR="00C12C8E" w:rsidRPr="00682191">
              <w:rPr>
                <w:rFonts w:ascii="Times New Roman" w:eastAsia="Times New Roman" w:hAnsi="Times New Roman" w:cs="Times New Roman"/>
                <w:b/>
                <w:bCs/>
                <w:sz w:val="20"/>
                <w:szCs w:val="20"/>
                <w:lang w:val="kk-KZ" w:eastAsia="ru-RU"/>
              </w:rPr>
              <w:t xml:space="preserve"> </w:t>
            </w:r>
            <w:r w:rsidRPr="00682191">
              <w:rPr>
                <w:rFonts w:ascii="Times New Roman" w:eastAsia="Times New Roman" w:hAnsi="Times New Roman" w:cs="Times New Roman"/>
                <w:b/>
                <w:bCs/>
                <w:sz w:val="20"/>
                <w:szCs w:val="20"/>
                <w:lang w:val="kk-KZ" w:eastAsia="ru-RU"/>
              </w:rPr>
              <w:t xml:space="preserve">мың </w:t>
            </w:r>
            <w:r w:rsidRPr="00682191">
              <w:rPr>
                <w:rFonts w:ascii="Times New Roman" w:eastAsia="Times New Roman" w:hAnsi="Times New Roman" w:cs="Times New Roman"/>
                <w:b/>
                <w:bCs/>
                <w:sz w:val="20"/>
                <w:szCs w:val="20"/>
                <w:lang w:eastAsia="ru-RU"/>
              </w:rPr>
              <w:t>те</w:t>
            </w:r>
            <w:r w:rsidRPr="00682191">
              <w:rPr>
                <w:rFonts w:ascii="Times New Roman" w:eastAsia="Times New Roman" w:hAnsi="Times New Roman" w:cs="Times New Roman"/>
                <w:b/>
                <w:bCs/>
                <w:sz w:val="20"/>
                <w:szCs w:val="20"/>
                <w:lang w:val="kk-KZ" w:eastAsia="ru-RU"/>
              </w:rPr>
              <w:t>ң</w:t>
            </w:r>
            <w:r w:rsidRPr="00682191">
              <w:rPr>
                <w:rFonts w:ascii="Times New Roman" w:eastAsia="Times New Roman" w:hAnsi="Times New Roman" w:cs="Times New Roman"/>
                <w:b/>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AA21D2" w:rsidRPr="00682191" w:rsidRDefault="00AA21D2" w:rsidP="002D1E72">
            <w:pPr>
              <w:spacing w:after="0" w:line="240" w:lineRule="auto"/>
              <w:jc w:val="center"/>
              <w:rPr>
                <w:rFonts w:ascii="Times New Roman" w:eastAsia="Times New Roman" w:hAnsi="Times New Roman" w:cs="Times New Roman"/>
                <w:b/>
                <w:sz w:val="20"/>
                <w:szCs w:val="20"/>
                <w:lang w:eastAsia="ru-RU"/>
              </w:rPr>
            </w:pPr>
            <w:r w:rsidRPr="00682191">
              <w:rPr>
                <w:rFonts w:ascii="Times New Roman" w:eastAsia="Times New Roman" w:hAnsi="Times New Roman" w:cs="Times New Roman"/>
                <w:b/>
                <w:sz w:val="20"/>
                <w:szCs w:val="20"/>
                <w:lang w:eastAsia="ru-RU"/>
              </w:rPr>
              <w:t>35 121 869</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A21D2" w:rsidRPr="00682191" w:rsidRDefault="00AA21D2" w:rsidP="00092F91">
            <w:pPr>
              <w:spacing w:after="0" w:line="240" w:lineRule="auto"/>
              <w:jc w:val="center"/>
              <w:rPr>
                <w:rFonts w:ascii="Times New Roman" w:eastAsia="Times New Roman" w:hAnsi="Times New Roman" w:cs="Times New Roman"/>
                <w:b/>
                <w:sz w:val="20"/>
                <w:szCs w:val="20"/>
                <w:lang w:eastAsia="ru-RU"/>
              </w:rPr>
            </w:pPr>
            <w:r w:rsidRPr="00682191">
              <w:rPr>
                <w:rFonts w:ascii="Times New Roman" w:eastAsia="Times New Roman" w:hAnsi="Times New Roman" w:cs="Times New Roman"/>
                <w:b/>
                <w:sz w:val="20"/>
                <w:szCs w:val="20"/>
                <w:lang w:eastAsia="ru-RU"/>
              </w:rPr>
              <w:t>15 601 041</w:t>
            </w:r>
          </w:p>
        </w:tc>
        <w:tc>
          <w:tcPr>
            <w:tcW w:w="1529" w:type="dxa"/>
            <w:tcBorders>
              <w:top w:val="single" w:sz="4" w:space="0" w:color="auto"/>
              <w:left w:val="nil"/>
              <w:bottom w:val="single" w:sz="4" w:space="0" w:color="auto"/>
              <w:right w:val="single" w:sz="4" w:space="0" w:color="auto"/>
            </w:tcBorders>
            <w:vAlign w:val="center"/>
          </w:tcPr>
          <w:p w:rsidR="00AA21D2" w:rsidRPr="00682191" w:rsidRDefault="00AA21D2" w:rsidP="00092F91">
            <w:pPr>
              <w:spacing w:after="0" w:line="240" w:lineRule="auto"/>
              <w:jc w:val="center"/>
              <w:rPr>
                <w:rFonts w:ascii="Times New Roman" w:eastAsia="Times New Roman" w:hAnsi="Times New Roman" w:cs="Times New Roman"/>
                <w:b/>
                <w:sz w:val="20"/>
                <w:szCs w:val="20"/>
                <w:lang w:eastAsia="ru-RU"/>
              </w:rPr>
            </w:pPr>
            <w:r w:rsidRPr="00682191">
              <w:rPr>
                <w:rFonts w:ascii="Times New Roman" w:eastAsia="Times New Roman" w:hAnsi="Times New Roman" w:cs="Times New Roman"/>
                <w:b/>
                <w:sz w:val="20"/>
                <w:szCs w:val="20"/>
                <w:lang w:eastAsia="ru-RU"/>
              </w:rPr>
              <w:t>-56%</w:t>
            </w:r>
          </w:p>
        </w:tc>
        <w:tc>
          <w:tcPr>
            <w:tcW w:w="3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21D2" w:rsidRPr="00682191" w:rsidRDefault="00037BD8" w:rsidP="002D1E72">
            <w:pPr>
              <w:spacing w:after="0" w:line="240" w:lineRule="auto"/>
              <w:rPr>
                <w:rFonts w:ascii="Times New Roman" w:eastAsia="Times New Roman" w:hAnsi="Times New Roman" w:cs="Times New Roman"/>
                <w:sz w:val="20"/>
                <w:szCs w:val="20"/>
                <w:lang w:val="kk-KZ" w:eastAsia="ru-RU"/>
              </w:rPr>
            </w:pPr>
            <w:r w:rsidRPr="00682191">
              <w:rPr>
                <w:rFonts w:ascii="Times New Roman" w:eastAsia="Times New Roman" w:hAnsi="Times New Roman" w:cs="Times New Roman"/>
                <w:sz w:val="20"/>
                <w:szCs w:val="20"/>
                <w:lang w:val="kk-KZ" w:eastAsia="ru-RU"/>
              </w:rPr>
              <w:t>Тарифтік смета баптарының көрсеткіштерін уәкілетті органмен б</w:t>
            </w:r>
            <w:r w:rsidR="005934A0">
              <w:rPr>
                <w:rFonts w:ascii="Times New Roman" w:eastAsia="Times New Roman" w:hAnsi="Times New Roman" w:cs="Times New Roman"/>
                <w:sz w:val="20"/>
                <w:szCs w:val="20"/>
                <w:lang w:val="kk-KZ" w:eastAsia="ru-RU"/>
              </w:rPr>
              <w:t>ір жылға есептегенде бекітілген</w:t>
            </w:r>
          </w:p>
        </w:tc>
      </w:tr>
      <w:tr w:rsidR="00AA21D2" w:rsidRPr="00682191" w:rsidTr="003C3DAA">
        <w:trPr>
          <w:trHeight w:val="456"/>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A21D2" w:rsidRPr="00682191" w:rsidRDefault="00AA21D2" w:rsidP="002D1E72">
            <w:pPr>
              <w:spacing w:after="0" w:line="240" w:lineRule="auto"/>
              <w:jc w:val="center"/>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eastAsia="ru-RU"/>
              </w:rPr>
              <w:t>IV</w:t>
            </w:r>
          </w:p>
        </w:tc>
        <w:tc>
          <w:tcPr>
            <w:tcW w:w="4227" w:type="dxa"/>
            <w:tcBorders>
              <w:top w:val="nil"/>
              <w:left w:val="nil"/>
              <w:bottom w:val="single" w:sz="4" w:space="0" w:color="auto"/>
              <w:right w:val="single" w:sz="4" w:space="0" w:color="auto"/>
            </w:tcBorders>
            <w:shd w:val="clear" w:color="auto" w:fill="auto"/>
            <w:vAlign w:val="center"/>
            <w:hideMark/>
          </w:tcPr>
          <w:p w:rsidR="00AA21D2" w:rsidRPr="00682191" w:rsidRDefault="00AA21D2" w:rsidP="002D1E72">
            <w:pPr>
              <w:spacing w:after="0" w:line="240" w:lineRule="auto"/>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eastAsia="ru-RU"/>
              </w:rPr>
              <w:t>Пайда, оның ішінде:</w:t>
            </w:r>
          </w:p>
        </w:tc>
        <w:tc>
          <w:tcPr>
            <w:tcW w:w="1211" w:type="dxa"/>
            <w:tcBorders>
              <w:top w:val="nil"/>
              <w:left w:val="nil"/>
              <w:bottom w:val="single" w:sz="4" w:space="0" w:color="auto"/>
              <w:right w:val="single" w:sz="4" w:space="0" w:color="auto"/>
            </w:tcBorders>
            <w:shd w:val="clear" w:color="auto" w:fill="auto"/>
            <w:noWrap/>
            <w:vAlign w:val="center"/>
            <w:hideMark/>
          </w:tcPr>
          <w:p w:rsidR="00AA21D2" w:rsidRPr="00682191" w:rsidRDefault="00C12C8E" w:rsidP="002D1E72">
            <w:pPr>
              <w:spacing w:after="0" w:line="240" w:lineRule="auto"/>
              <w:ind w:left="-102" w:right="-22"/>
              <w:jc w:val="center"/>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val="kk-KZ" w:eastAsia="ru-RU"/>
              </w:rPr>
              <w:t xml:space="preserve"> </w:t>
            </w:r>
            <w:r w:rsidR="00AA21D2" w:rsidRPr="00682191">
              <w:rPr>
                <w:rFonts w:ascii="Times New Roman" w:eastAsia="Times New Roman" w:hAnsi="Times New Roman" w:cs="Times New Roman"/>
                <w:b/>
                <w:bCs/>
                <w:sz w:val="20"/>
                <w:szCs w:val="20"/>
                <w:lang w:val="kk-KZ" w:eastAsia="ru-RU"/>
              </w:rPr>
              <w:t xml:space="preserve">мың </w:t>
            </w:r>
            <w:r w:rsidR="00AA21D2" w:rsidRPr="00682191">
              <w:rPr>
                <w:rFonts w:ascii="Times New Roman" w:eastAsia="Times New Roman" w:hAnsi="Times New Roman" w:cs="Times New Roman"/>
                <w:b/>
                <w:bCs/>
                <w:sz w:val="20"/>
                <w:szCs w:val="20"/>
                <w:lang w:eastAsia="ru-RU"/>
              </w:rPr>
              <w:t>те</w:t>
            </w:r>
            <w:r w:rsidR="00AA21D2" w:rsidRPr="00682191">
              <w:rPr>
                <w:rFonts w:ascii="Times New Roman" w:eastAsia="Times New Roman" w:hAnsi="Times New Roman" w:cs="Times New Roman"/>
                <w:b/>
                <w:bCs/>
                <w:sz w:val="20"/>
                <w:szCs w:val="20"/>
                <w:lang w:val="kk-KZ" w:eastAsia="ru-RU"/>
              </w:rPr>
              <w:t>ң</w:t>
            </w:r>
            <w:r w:rsidR="00AA21D2" w:rsidRPr="00682191">
              <w:rPr>
                <w:rFonts w:ascii="Times New Roman" w:eastAsia="Times New Roman" w:hAnsi="Times New Roman" w:cs="Times New Roman"/>
                <w:b/>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AA21D2" w:rsidRPr="00682191" w:rsidRDefault="00AA21D2" w:rsidP="002D1E72">
            <w:pPr>
              <w:spacing w:after="0" w:line="240" w:lineRule="auto"/>
              <w:jc w:val="center"/>
              <w:rPr>
                <w:rFonts w:ascii="Times New Roman" w:eastAsia="Times New Roman" w:hAnsi="Times New Roman" w:cs="Times New Roman"/>
                <w:b/>
                <w:sz w:val="20"/>
                <w:szCs w:val="20"/>
                <w:lang w:eastAsia="ru-RU"/>
              </w:rPr>
            </w:pPr>
            <w:r w:rsidRPr="00682191">
              <w:rPr>
                <w:rFonts w:ascii="Times New Roman" w:eastAsia="Times New Roman" w:hAnsi="Times New Roman" w:cs="Times New Roman"/>
                <w:b/>
                <w:sz w:val="20"/>
                <w:szCs w:val="20"/>
                <w:lang w:eastAsia="ru-RU"/>
              </w:rPr>
              <w:t>8 686 929</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A21D2" w:rsidRPr="00682191" w:rsidRDefault="00AA21D2" w:rsidP="00092F91">
            <w:pPr>
              <w:spacing w:after="0" w:line="240" w:lineRule="auto"/>
              <w:jc w:val="center"/>
              <w:rPr>
                <w:rFonts w:ascii="Times New Roman" w:eastAsia="Times New Roman" w:hAnsi="Times New Roman" w:cs="Times New Roman"/>
                <w:b/>
                <w:sz w:val="20"/>
                <w:szCs w:val="20"/>
                <w:lang w:eastAsia="ru-RU"/>
              </w:rPr>
            </w:pPr>
            <w:r w:rsidRPr="00682191">
              <w:rPr>
                <w:rFonts w:ascii="Times New Roman" w:eastAsia="Times New Roman" w:hAnsi="Times New Roman" w:cs="Times New Roman"/>
                <w:b/>
                <w:sz w:val="20"/>
                <w:szCs w:val="20"/>
                <w:lang w:eastAsia="ru-RU"/>
              </w:rPr>
              <w:t>7 589 236</w:t>
            </w:r>
          </w:p>
        </w:tc>
        <w:tc>
          <w:tcPr>
            <w:tcW w:w="1529" w:type="dxa"/>
            <w:tcBorders>
              <w:top w:val="single" w:sz="4" w:space="0" w:color="auto"/>
              <w:left w:val="nil"/>
              <w:bottom w:val="single" w:sz="4" w:space="0" w:color="auto"/>
              <w:right w:val="single" w:sz="4" w:space="0" w:color="auto"/>
            </w:tcBorders>
            <w:vAlign w:val="center"/>
          </w:tcPr>
          <w:p w:rsidR="00AA21D2" w:rsidRPr="00682191" w:rsidRDefault="00AA21D2" w:rsidP="00092F91">
            <w:pPr>
              <w:spacing w:after="0" w:line="240" w:lineRule="auto"/>
              <w:jc w:val="center"/>
              <w:rPr>
                <w:rFonts w:ascii="Times New Roman" w:eastAsia="Times New Roman" w:hAnsi="Times New Roman" w:cs="Times New Roman"/>
                <w:b/>
                <w:sz w:val="20"/>
                <w:szCs w:val="20"/>
                <w:lang w:eastAsia="ru-RU"/>
              </w:rPr>
            </w:pPr>
            <w:r w:rsidRPr="00682191">
              <w:rPr>
                <w:rFonts w:ascii="Times New Roman" w:eastAsia="Times New Roman" w:hAnsi="Times New Roman" w:cs="Times New Roman"/>
                <w:b/>
                <w:sz w:val="20"/>
                <w:szCs w:val="20"/>
                <w:lang w:eastAsia="ru-RU"/>
              </w:rPr>
              <w:t>-13%</w:t>
            </w:r>
          </w:p>
        </w:tc>
        <w:tc>
          <w:tcPr>
            <w:tcW w:w="339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A21D2" w:rsidRPr="00682191" w:rsidRDefault="00AA21D2" w:rsidP="002D1E72">
            <w:pPr>
              <w:spacing w:after="0" w:line="240" w:lineRule="auto"/>
              <w:rPr>
                <w:rFonts w:ascii="Times New Roman" w:eastAsia="Times New Roman" w:hAnsi="Times New Roman" w:cs="Times New Roman"/>
                <w:b/>
                <w:bCs/>
                <w:sz w:val="20"/>
                <w:szCs w:val="20"/>
                <w:lang w:eastAsia="ru-RU"/>
              </w:rPr>
            </w:pPr>
          </w:p>
        </w:tc>
      </w:tr>
      <w:tr w:rsidR="00AA21D2" w:rsidRPr="005934A0" w:rsidTr="00164583">
        <w:trPr>
          <w:trHeight w:val="845"/>
          <w:jc w:val="center"/>
        </w:trPr>
        <w:tc>
          <w:tcPr>
            <w:tcW w:w="916" w:type="dxa"/>
            <w:tcBorders>
              <w:top w:val="nil"/>
              <w:left w:val="single" w:sz="4" w:space="0" w:color="auto"/>
              <w:bottom w:val="single" w:sz="4" w:space="0" w:color="auto"/>
              <w:right w:val="single" w:sz="4" w:space="0" w:color="auto"/>
            </w:tcBorders>
            <w:shd w:val="clear" w:color="auto" w:fill="auto"/>
            <w:noWrap/>
            <w:vAlign w:val="center"/>
          </w:tcPr>
          <w:p w:rsidR="00AA21D2" w:rsidRPr="00682191" w:rsidRDefault="00AA21D2" w:rsidP="002D1E72">
            <w:pPr>
              <w:spacing w:after="0" w:line="240" w:lineRule="auto"/>
              <w:jc w:val="center"/>
              <w:rPr>
                <w:rFonts w:ascii="Times New Roman" w:eastAsia="Times New Roman" w:hAnsi="Times New Roman" w:cs="Times New Roman"/>
                <w:bCs/>
                <w:sz w:val="20"/>
                <w:szCs w:val="20"/>
                <w:lang w:eastAsia="ru-RU"/>
              </w:rPr>
            </w:pPr>
          </w:p>
        </w:tc>
        <w:tc>
          <w:tcPr>
            <w:tcW w:w="4227" w:type="dxa"/>
            <w:tcBorders>
              <w:top w:val="nil"/>
              <w:left w:val="nil"/>
              <w:bottom w:val="single" w:sz="4" w:space="0" w:color="auto"/>
              <w:right w:val="single" w:sz="4" w:space="0" w:color="auto"/>
            </w:tcBorders>
            <w:shd w:val="clear" w:color="auto" w:fill="auto"/>
            <w:vAlign w:val="center"/>
          </w:tcPr>
          <w:p w:rsidR="00AA21D2" w:rsidRPr="00682191" w:rsidRDefault="00AA21D2" w:rsidP="002D1E72">
            <w:pPr>
              <w:spacing w:after="0" w:line="240" w:lineRule="auto"/>
              <w:rPr>
                <w:rFonts w:ascii="Times New Roman" w:eastAsia="Times New Roman" w:hAnsi="Times New Roman" w:cs="Times New Roman"/>
                <w:bCs/>
                <w:sz w:val="20"/>
                <w:szCs w:val="20"/>
                <w:lang w:val="kk-KZ" w:eastAsia="ru-RU"/>
              </w:rPr>
            </w:pPr>
            <w:r w:rsidRPr="00682191">
              <w:rPr>
                <w:rFonts w:ascii="Times New Roman" w:eastAsia="Times New Roman" w:hAnsi="Times New Roman" w:cs="Times New Roman"/>
                <w:bCs/>
                <w:sz w:val="20"/>
                <w:szCs w:val="20"/>
                <w:lang w:val="kk-KZ" w:eastAsia="ru-RU"/>
              </w:rPr>
              <w:t>И</w:t>
            </w:r>
            <w:r w:rsidRPr="00682191">
              <w:rPr>
                <w:rFonts w:ascii="Times New Roman" w:eastAsia="Times New Roman" w:hAnsi="Times New Roman" w:cs="Times New Roman"/>
                <w:bCs/>
                <w:sz w:val="20"/>
                <w:szCs w:val="20"/>
                <w:lang w:eastAsia="ru-RU"/>
              </w:rPr>
              <w:t>нвес</w:t>
            </w:r>
            <w:r w:rsidRPr="00682191">
              <w:rPr>
                <w:rFonts w:ascii="Times New Roman" w:eastAsia="Times New Roman" w:hAnsi="Times New Roman" w:cs="Times New Roman"/>
                <w:bCs/>
                <w:sz w:val="20"/>
                <w:szCs w:val="20"/>
                <w:lang w:val="kk-KZ" w:eastAsia="ru-RU"/>
              </w:rPr>
              <w:t>тициялық</w:t>
            </w:r>
            <w:r w:rsidRPr="00682191">
              <w:rPr>
                <w:rFonts w:ascii="Times New Roman" w:eastAsia="Times New Roman" w:hAnsi="Times New Roman" w:cs="Times New Roman"/>
                <w:bCs/>
                <w:sz w:val="20"/>
                <w:szCs w:val="20"/>
                <w:lang w:eastAsia="ru-RU"/>
              </w:rPr>
              <w:t xml:space="preserve"> бағдарлама</w:t>
            </w:r>
          </w:p>
        </w:tc>
        <w:tc>
          <w:tcPr>
            <w:tcW w:w="1211" w:type="dxa"/>
            <w:tcBorders>
              <w:top w:val="nil"/>
              <w:left w:val="nil"/>
              <w:bottom w:val="single" w:sz="4" w:space="0" w:color="auto"/>
              <w:right w:val="single" w:sz="4" w:space="0" w:color="auto"/>
            </w:tcBorders>
            <w:shd w:val="clear" w:color="auto" w:fill="auto"/>
            <w:noWrap/>
            <w:vAlign w:val="center"/>
          </w:tcPr>
          <w:p w:rsidR="00AA21D2" w:rsidRPr="00682191" w:rsidRDefault="00C12C8E" w:rsidP="00C12C8E">
            <w:pPr>
              <w:rPr>
                <w:rFonts w:ascii="Times New Roman" w:hAnsi="Times New Roman" w:cs="Times New Roman"/>
                <w:sz w:val="20"/>
                <w:szCs w:val="20"/>
              </w:rPr>
            </w:pPr>
            <w:r w:rsidRPr="00682191">
              <w:rPr>
                <w:rFonts w:ascii="Times New Roman" w:hAnsi="Times New Roman" w:cs="Times New Roman"/>
                <w:sz w:val="20"/>
                <w:szCs w:val="20"/>
                <w:lang w:val="kk-KZ"/>
              </w:rPr>
              <w:t xml:space="preserve">мың </w:t>
            </w:r>
            <w:r w:rsidRPr="00682191">
              <w:rPr>
                <w:rFonts w:ascii="Times New Roman" w:hAnsi="Times New Roman" w:cs="Times New Roman"/>
                <w:sz w:val="20"/>
                <w:szCs w:val="20"/>
              </w:rPr>
              <w:t>те</w:t>
            </w:r>
            <w:r w:rsidRPr="00682191">
              <w:rPr>
                <w:rFonts w:ascii="Times New Roman" w:hAnsi="Times New Roman" w:cs="Times New Roman"/>
                <w:sz w:val="20"/>
                <w:szCs w:val="20"/>
                <w:lang w:val="kk-KZ"/>
              </w:rPr>
              <w:t>ң</w:t>
            </w:r>
            <w:r w:rsidR="00AA21D2" w:rsidRPr="00682191">
              <w:rPr>
                <w:rFonts w:ascii="Times New Roman" w:hAnsi="Times New Roman" w:cs="Times New Roman"/>
                <w:sz w:val="20"/>
                <w:szCs w:val="20"/>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AA21D2" w:rsidRPr="00682191" w:rsidRDefault="00AA21D2"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8 686 929</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AA21D2" w:rsidRPr="00682191" w:rsidRDefault="00AA21D2"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7 589 236</w:t>
            </w:r>
          </w:p>
        </w:tc>
        <w:tc>
          <w:tcPr>
            <w:tcW w:w="1529" w:type="dxa"/>
            <w:tcBorders>
              <w:top w:val="single" w:sz="4" w:space="0" w:color="auto"/>
              <w:left w:val="nil"/>
              <w:bottom w:val="single" w:sz="4" w:space="0" w:color="auto"/>
              <w:right w:val="single" w:sz="4" w:space="0" w:color="auto"/>
            </w:tcBorders>
            <w:vAlign w:val="center"/>
          </w:tcPr>
          <w:p w:rsidR="00AA21D2" w:rsidRPr="00682191" w:rsidRDefault="00AA21D2"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-13%</w:t>
            </w:r>
          </w:p>
        </w:tc>
        <w:tc>
          <w:tcPr>
            <w:tcW w:w="33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5928" w:rsidRPr="00682191" w:rsidRDefault="00165928" w:rsidP="005934A0">
            <w:pPr>
              <w:spacing w:after="0" w:line="240" w:lineRule="auto"/>
              <w:rPr>
                <w:rFonts w:ascii="Times New Roman" w:eastAsia="Times New Roman" w:hAnsi="Times New Roman" w:cs="Times New Roman"/>
                <w:sz w:val="20"/>
                <w:szCs w:val="20"/>
                <w:lang w:val="kk-KZ" w:eastAsia="ru-RU"/>
              </w:rPr>
            </w:pPr>
            <w:r w:rsidRPr="00682191">
              <w:rPr>
                <w:rFonts w:ascii="Times New Roman" w:eastAsia="Times New Roman" w:hAnsi="Times New Roman" w:cs="Times New Roman"/>
                <w:sz w:val="20"/>
                <w:szCs w:val="20"/>
                <w:lang w:val="kk-KZ" w:eastAsia="ru-RU"/>
              </w:rPr>
              <w:t>Инвест. бағдарлама уәкілетті органмен бір жылға есептегенде бекіткен. 2024 ж</w:t>
            </w:r>
            <w:r w:rsidR="005934A0">
              <w:rPr>
                <w:rFonts w:ascii="Times New Roman" w:eastAsia="Times New Roman" w:hAnsi="Times New Roman" w:cs="Times New Roman"/>
                <w:sz w:val="20"/>
                <w:szCs w:val="20"/>
                <w:lang w:val="kk-KZ" w:eastAsia="ru-RU"/>
              </w:rPr>
              <w:t xml:space="preserve">. </w:t>
            </w:r>
            <w:r w:rsidRPr="00682191">
              <w:rPr>
                <w:rFonts w:ascii="Times New Roman" w:eastAsia="Times New Roman" w:hAnsi="Times New Roman" w:cs="Times New Roman"/>
                <w:sz w:val="20"/>
                <w:szCs w:val="20"/>
                <w:lang w:val="kk-KZ" w:eastAsia="ru-RU"/>
              </w:rPr>
              <w:t>қорытындысы бойынша орындалу болжанып отыр</w:t>
            </w:r>
          </w:p>
        </w:tc>
      </w:tr>
      <w:tr w:rsidR="00A22289" w:rsidRPr="00504663" w:rsidTr="0041226E">
        <w:trPr>
          <w:trHeight w:val="475"/>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22289" w:rsidRPr="005934A0" w:rsidRDefault="00A22289" w:rsidP="002D1E72">
            <w:pPr>
              <w:spacing w:after="0" w:line="240" w:lineRule="auto"/>
              <w:jc w:val="center"/>
              <w:rPr>
                <w:rFonts w:ascii="Times New Roman" w:eastAsia="Times New Roman" w:hAnsi="Times New Roman" w:cs="Times New Roman"/>
                <w:b/>
                <w:bCs/>
                <w:sz w:val="20"/>
                <w:szCs w:val="20"/>
                <w:lang w:val="kk-KZ" w:eastAsia="ru-RU"/>
              </w:rPr>
            </w:pPr>
            <w:r w:rsidRPr="005934A0">
              <w:rPr>
                <w:rFonts w:ascii="Times New Roman" w:eastAsia="Times New Roman" w:hAnsi="Times New Roman" w:cs="Times New Roman"/>
                <w:b/>
                <w:bCs/>
                <w:sz w:val="20"/>
                <w:szCs w:val="20"/>
                <w:lang w:val="kk-KZ" w:eastAsia="ru-RU"/>
              </w:rPr>
              <w:t>V</w:t>
            </w:r>
          </w:p>
        </w:tc>
        <w:tc>
          <w:tcPr>
            <w:tcW w:w="4227" w:type="dxa"/>
            <w:tcBorders>
              <w:top w:val="nil"/>
              <w:left w:val="nil"/>
              <w:bottom w:val="single" w:sz="4" w:space="0" w:color="auto"/>
              <w:right w:val="single" w:sz="4" w:space="0" w:color="auto"/>
            </w:tcBorders>
            <w:shd w:val="clear" w:color="auto" w:fill="auto"/>
            <w:vAlign w:val="center"/>
            <w:hideMark/>
          </w:tcPr>
          <w:p w:rsidR="00A22289" w:rsidRPr="005934A0" w:rsidRDefault="00A22289" w:rsidP="002D1E72">
            <w:pPr>
              <w:spacing w:after="0" w:line="240" w:lineRule="auto"/>
              <w:rPr>
                <w:rFonts w:ascii="Times New Roman" w:eastAsia="Times New Roman" w:hAnsi="Times New Roman" w:cs="Times New Roman"/>
                <w:b/>
                <w:bCs/>
                <w:sz w:val="20"/>
                <w:szCs w:val="20"/>
                <w:lang w:val="kk-KZ" w:eastAsia="ru-RU"/>
              </w:rPr>
            </w:pPr>
            <w:r w:rsidRPr="005934A0">
              <w:rPr>
                <w:rFonts w:ascii="Times New Roman" w:eastAsia="Times New Roman" w:hAnsi="Times New Roman" w:cs="Times New Roman"/>
                <w:b/>
                <w:bCs/>
                <w:sz w:val="20"/>
                <w:szCs w:val="20"/>
                <w:lang w:val="kk-KZ" w:eastAsia="ru-RU"/>
              </w:rPr>
              <w:t>Барлық кірістер</w:t>
            </w:r>
          </w:p>
        </w:tc>
        <w:tc>
          <w:tcPr>
            <w:tcW w:w="1211" w:type="dxa"/>
            <w:tcBorders>
              <w:top w:val="nil"/>
              <w:left w:val="nil"/>
              <w:bottom w:val="single" w:sz="4" w:space="0" w:color="auto"/>
              <w:right w:val="single" w:sz="4" w:space="0" w:color="auto"/>
            </w:tcBorders>
            <w:shd w:val="clear" w:color="auto" w:fill="auto"/>
            <w:noWrap/>
            <w:vAlign w:val="center"/>
            <w:hideMark/>
          </w:tcPr>
          <w:p w:rsidR="00A22289" w:rsidRPr="005934A0" w:rsidRDefault="00A22289" w:rsidP="00FF4B34">
            <w:pPr>
              <w:spacing w:after="0" w:line="240" w:lineRule="auto"/>
              <w:ind w:left="-102" w:right="-22"/>
              <w:rPr>
                <w:rFonts w:ascii="Times New Roman" w:eastAsia="Times New Roman" w:hAnsi="Times New Roman" w:cs="Times New Roman"/>
                <w:b/>
                <w:bCs/>
                <w:sz w:val="20"/>
                <w:szCs w:val="20"/>
                <w:lang w:val="kk-KZ" w:eastAsia="ru-RU"/>
              </w:rPr>
            </w:pPr>
            <w:r w:rsidRPr="00682191">
              <w:rPr>
                <w:rFonts w:ascii="Times New Roman" w:eastAsia="Times New Roman" w:hAnsi="Times New Roman" w:cs="Times New Roman"/>
                <w:b/>
                <w:bCs/>
                <w:sz w:val="20"/>
                <w:szCs w:val="20"/>
                <w:lang w:val="kk-KZ" w:eastAsia="ru-RU"/>
              </w:rPr>
              <w:t xml:space="preserve">  мың </w:t>
            </w:r>
            <w:r w:rsidRPr="005934A0">
              <w:rPr>
                <w:rFonts w:ascii="Times New Roman" w:eastAsia="Times New Roman" w:hAnsi="Times New Roman" w:cs="Times New Roman"/>
                <w:b/>
                <w:bCs/>
                <w:sz w:val="20"/>
                <w:szCs w:val="20"/>
                <w:lang w:val="kk-KZ" w:eastAsia="ru-RU"/>
              </w:rPr>
              <w:t>те</w:t>
            </w:r>
            <w:r w:rsidRPr="00682191">
              <w:rPr>
                <w:rFonts w:ascii="Times New Roman" w:eastAsia="Times New Roman" w:hAnsi="Times New Roman" w:cs="Times New Roman"/>
                <w:b/>
                <w:bCs/>
                <w:sz w:val="20"/>
                <w:szCs w:val="20"/>
                <w:lang w:val="kk-KZ" w:eastAsia="ru-RU"/>
              </w:rPr>
              <w:t>ң</w:t>
            </w:r>
            <w:r w:rsidRPr="005934A0">
              <w:rPr>
                <w:rFonts w:ascii="Times New Roman" w:eastAsia="Times New Roman" w:hAnsi="Times New Roman" w:cs="Times New Roman"/>
                <w:b/>
                <w:bCs/>
                <w:sz w:val="20"/>
                <w:szCs w:val="20"/>
                <w:lang w:val="kk-KZ"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A22289" w:rsidRPr="005934A0" w:rsidRDefault="00A22289" w:rsidP="002D1E72">
            <w:pPr>
              <w:spacing w:after="0" w:line="240" w:lineRule="auto"/>
              <w:jc w:val="center"/>
              <w:rPr>
                <w:rFonts w:ascii="Times New Roman" w:eastAsia="Times New Roman" w:hAnsi="Times New Roman" w:cs="Times New Roman"/>
                <w:b/>
                <w:sz w:val="20"/>
                <w:szCs w:val="20"/>
                <w:lang w:val="kk-KZ" w:eastAsia="ru-RU"/>
              </w:rPr>
            </w:pPr>
            <w:r w:rsidRPr="005934A0">
              <w:rPr>
                <w:rFonts w:ascii="Times New Roman" w:eastAsia="Times New Roman" w:hAnsi="Times New Roman" w:cs="Times New Roman"/>
                <w:b/>
                <w:sz w:val="20"/>
                <w:szCs w:val="20"/>
                <w:lang w:val="kk-KZ" w:eastAsia="ru-RU"/>
              </w:rPr>
              <w:t>43 808 798</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22289" w:rsidRPr="005934A0" w:rsidRDefault="00A22289" w:rsidP="00092F91">
            <w:pPr>
              <w:spacing w:after="0" w:line="240" w:lineRule="auto"/>
              <w:jc w:val="center"/>
              <w:rPr>
                <w:rFonts w:ascii="Times New Roman" w:eastAsia="Times New Roman" w:hAnsi="Times New Roman" w:cs="Times New Roman"/>
                <w:b/>
                <w:sz w:val="20"/>
                <w:szCs w:val="20"/>
                <w:lang w:val="kk-KZ" w:eastAsia="ru-RU"/>
              </w:rPr>
            </w:pPr>
            <w:r w:rsidRPr="005934A0">
              <w:rPr>
                <w:rFonts w:ascii="Times New Roman" w:eastAsia="Times New Roman" w:hAnsi="Times New Roman" w:cs="Times New Roman"/>
                <w:b/>
                <w:sz w:val="20"/>
                <w:szCs w:val="20"/>
                <w:lang w:val="kk-KZ" w:eastAsia="ru-RU"/>
              </w:rPr>
              <w:t>23 190 277</w:t>
            </w:r>
          </w:p>
        </w:tc>
        <w:tc>
          <w:tcPr>
            <w:tcW w:w="1529" w:type="dxa"/>
            <w:tcBorders>
              <w:top w:val="single" w:sz="4" w:space="0" w:color="auto"/>
              <w:left w:val="nil"/>
              <w:bottom w:val="single" w:sz="4" w:space="0" w:color="auto"/>
              <w:right w:val="single" w:sz="4" w:space="0" w:color="auto"/>
            </w:tcBorders>
            <w:vAlign w:val="center"/>
          </w:tcPr>
          <w:p w:rsidR="00A22289" w:rsidRPr="005934A0" w:rsidRDefault="00A22289" w:rsidP="00092F91">
            <w:pPr>
              <w:spacing w:after="0" w:line="240" w:lineRule="auto"/>
              <w:jc w:val="center"/>
              <w:rPr>
                <w:rFonts w:ascii="Times New Roman" w:eastAsia="Times New Roman" w:hAnsi="Times New Roman" w:cs="Times New Roman"/>
                <w:b/>
                <w:sz w:val="20"/>
                <w:szCs w:val="20"/>
                <w:lang w:val="kk-KZ" w:eastAsia="ru-RU"/>
              </w:rPr>
            </w:pPr>
            <w:r w:rsidRPr="005934A0">
              <w:rPr>
                <w:rFonts w:ascii="Times New Roman" w:eastAsia="Times New Roman" w:hAnsi="Times New Roman" w:cs="Times New Roman"/>
                <w:b/>
                <w:sz w:val="20"/>
                <w:szCs w:val="20"/>
                <w:lang w:val="kk-KZ" w:eastAsia="ru-RU"/>
              </w:rPr>
              <w:t>-47%</w:t>
            </w:r>
          </w:p>
        </w:tc>
        <w:tc>
          <w:tcPr>
            <w:tcW w:w="33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2289" w:rsidRPr="00682191" w:rsidRDefault="00976A73" w:rsidP="002D1E72">
            <w:pPr>
              <w:spacing w:after="0" w:line="240" w:lineRule="auto"/>
              <w:rPr>
                <w:rFonts w:ascii="Times New Roman" w:eastAsia="Times New Roman" w:hAnsi="Times New Roman" w:cs="Times New Roman"/>
                <w:sz w:val="20"/>
                <w:szCs w:val="20"/>
                <w:lang w:val="kk-KZ" w:eastAsia="ru-RU"/>
              </w:rPr>
            </w:pPr>
            <w:r w:rsidRPr="00682191">
              <w:rPr>
                <w:rFonts w:ascii="Times New Roman" w:eastAsia="Times New Roman" w:hAnsi="Times New Roman" w:cs="Times New Roman"/>
                <w:sz w:val="20"/>
                <w:szCs w:val="20"/>
                <w:lang w:val="kk-KZ" w:eastAsia="ru-RU"/>
              </w:rPr>
              <w:t>Тарифтік смета баптарының көрсеткіштерін уәкілетті органмен б</w:t>
            </w:r>
            <w:r w:rsidR="005934A0">
              <w:rPr>
                <w:rFonts w:ascii="Times New Roman" w:eastAsia="Times New Roman" w:hAnsi="Times New Roman" w:cs="Times New Roman"/>
                <w:sz w:val="20"/>
                <w:szCs w:val="20"/>
                <w:lang w:val="kk-KZ" w:eastAsia="ru-RU"/>
              </w:rPr>
              <w:t>ір жылға есептегенде бекітілген</w:t>
            </w:r>
          </w:p>
        </w:tc>
      </w:tr>
      <w:tr w:rsidR="00A22289" w:rsidRPr="00682191" w:rsidTr="00164583">
        <w:trPr>
          <w:trHeight w:val="475"/>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22289" w:rsidRPr="00682191" w:rsidRDefault="00A22289" w:rsidP="002D1E72">
            <w:pPr>
              <w:spacing w:after="0" w:line="240" w:lineRule="auto"/>
              <w:jc w:val="center"/>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eastAsia="ru-RU"/>
              </w:rPr>
              <w:t>VI</w:t>
            </w:r>
          </w:p>
        </w:tc>
        <w:tc>
          <w:tcPr>
            <w:tcW w:w="4227" w:type="dxa"/>
            <w:tcBorders>
              <w:top w:val="nil"/>
              <w:left w:val="nil"/>
              <w:bottom w:val="single" w:sz="4" w:space="0" w:color="auto"/>
              <w:right w:val="single" w:sz="4" w:space="0" w:color="auto"/>
            </w:tcBorders>
            <w:shd w:val="clear" w:color="auto" w:fill="auto"/>
            <w:vAlign w:val="center"/>
            <w:hideMark/>
          </w:tcPr>
          <w:p w:rsidR="00A22289" w:rsidRPr="00682191" w:rsidRDefault="00A22289" w:rsidP="002D1E72">
            <w:pPr>
              <w:spacing w:after="0" w:line="240" w:lineRule="auto"/>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val="kk-KZ" w:eastAsia="ru-RU"/>
              </w:rPr>
              <w:t>Ұ</w:t>
            </w:r>
            <w:r w:rsidRPr="00682191">
              <w:rPr>
                <w:rFonts w:ascii="Times New Roman" w:eastAsia="Times New Roman" w:hAnsi="Times New Roman" w:cs="Times New Roman"/>
                <w:b/>
                <w:bCs/>
                <w:sz w:val="20"/>
                <w:szCs w:val="20"/>
                <w:lang w:eastAsia="ru-RU"/>
              </w:rPr>
              <w:t>сынылатын қызметтер көлемі</w:t>
            </w:r>
          </w:p>
        </w:tc>
        <w:tc>
          <w:tcPr>
            <w:tcW w:w="1211" w:type="dxa"/>
            <w:tcBorders>
              <w:top w:val="nil"/>
              <w:left w:val="nil"/>
              <w:bottom w:val="single" w:sz="4" w:space="0" w:color="auto"/>
              <w:right w:val="single" w:sz="4" w:space="0" w:color="auto"/>
            </w:tcBorders>
            <w:shd w:val="clear" w:color="auto" w:fill="auto"/>
            <w:noWrap/>
            <w:vAlign w:val="center"/>
            <w:hideMark/>
          </w:tcPr>
          <w:p w:rsidR="00A22289" w:rsidRPr="00682191" w:rsidRDefault="00A22289" w:rsidP="00FF4B34">
            <w:pPr>
              <w:spacing w:after="0" w:line="240" w:lineRule="auto"/>
              <w:ind w:left="-102" w:right="-22"/>
              <w:jc w:val="center"/>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val="kk-KZ" w:eastAsia="ru-RU"/>
              </w:rPr>
              <w:t xml:space="preserve"> мың </w:t>
            </w:r>
            <w:r w:rsidRPr="00682191">
              <w:rPr>
                <w:rFonts w:ascii="Times New Roman" w:eastAsia="Times New Roman" w:hAnsi="Times New Roman" w:cs="Times New Roman"/>
                <w:b/>
                <w:bCs/>
                <w:sz w:val="20"/>
                <w:szCs w:val="20"/>
                <w:lang w:eastAsia="ru-RU"/>
              </w:rPr>
              <w:t>те</w:t>
            </w:r>
            <w:r w:rsidRPr="00682191">
              <w:rPr>
                <w:rFonts w:ascii="Times New Roman" w:eastAsia="Times New Roman" w:hAnsi="Times New Roman" w:cs="Times New Roman"/>
                <w:b/>
                <w:bCs/>
                <w:sz w:val="20"/>
                <w:szCs w:val="20"/>
                <w:lang w:val="kk-KZ" w:eastAsia="ru-RU"/>
              </w:rPr>
              <w:t>ң</w:t>
            </w:r>
            <w:r w:rsidRPr="00682191">
              <w:rPr>
                <w:rFonts w:ascii="Times New Roman" w:eastAsia="Times New Roman" w:hAnsi="Times New Roman" w:cs="Times New Roman"/>
                <w:b/>
                <w:bCs/>
                <w:sz w:val="20"/>
                <w:szCs w:val="20"/>
                <w:lang w:eastAsia="ru-RU"/>
              </w:rPr>
              <w:t>ге</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A22289" w:rsidRPr="00682191" w:rsidRDefault="00A22289" w:rsidP="002D1E72">
            <w:pPr>
              <w:spacing w:after="0" w:line="240" w:lineRule="auto"/>
              <w:jc w:val="center"/>
              <w:rPr>
                <w:rFonts w:ascii="Times New Roman" w:eastAsia="Times New Roman" w:hAnsi="Times New Roman" w:cs="Times New Roman"/>
                <w:b/>
                <w:sz w:val="20"/>
                <w:szCs w:val="20"/>
                <w:lang w:eastAsia="ru-RU"/>
              </w:rPr>
            </w:pPr>
            <w:r w:rsidRPr="00682191">
              <w:rPr>
                <w:rFonts w:ascii="Times New Roman" w:eastAsia="Times New Roman" w:hAnsi="Times New Roman" w:cs="Times New Roman"/>
                <w:b/>
                <w:sz w:val="20"/>
                <w:szCs w:val="20"/>
                <w:lang w:eastAsia="ru-RU"/>
              </w:rPr>
              <w:t>3 846 943</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22289" w:rsidRPr="00682191" w:rsidRDefault="00A22289" w:rsidP="00092F91">
            <w:pPr>
              <w:spacing w:after="0" w:line="240" w:lineRule="auto"/>
              <w:jc w:val="center"/>
              <w:rPr>
                <w:rFonts w:ascii="Times New Roman" w:eastAsia="Times New Roman" w:hAnsi="Times New Roman" w:cs="Times New Roman"/>
                <w:b/>
                <w:sz w:val="20"/>
                <w:szCs w:val="20"/>
                <w:lang w:eastAsia="ru-RU"/>
              </w:rPr>
            </w:pPr>
            <w:r w:rsidRPr="00682191">
              <w:rPr>
                <w:rFonts w:ascii="Times New Roman" w:eastAsia="Times New Roman" w:hAnsi="Times New Roman" w:cs="Times New Roman"/>
                <w:b/>
                <w:sz w:val="20"/>
                <w:szCs w:val="20"/>
                <w:lang w:eastAsia="ru-RU"/>
              </w:rPr>
              <w:t>2 036 021</w:t>
            </w:r>
          </w:p>
        </w:tc>
        <w:tc>
          <w:tcPr>
            <w:tcW w:w="1529" w:type="dxa"/>
            <w:tcBorders>
              <w:top w:val="single" w:sz="4" w:space="0" w:color="auto"/>
              <w:left w:val="nil"/>
              <w:bottom w:val="single" w:sz="4" w:space="0" w:color="auto"/>
              <w:right w:val="single" w:sz="4" w:space="0" w:color="auto"/>
            </w:tcBorders>
            <w:vAlign w:val="center"/>
          </w:tcPr>
          <w:p w:rsidR="00A22289" w:rsidRPr="00682191" w:rsidRDefault="00A22289" w:rsidP="00092F91">
            <w:pPr>
              <w:spacing w:after="0" w:line="240" w:lineRule="auto"/>
              <w:jc w:val="center"/>
              <w:rPr>
                <w:rFonts w:ascii="Times New Roman" w:eastAsia="Times New Roman" w:hAnsi="Times New Roman" w:cs="Times New Roman"/>
                <w:b/>
                <w:sz w:val="20"/>
                <w:szCs w:val="20"/>
                <w:lang w:eastAsia="ru-RU"/>
              </w:rPr>
            </w:pPr>
            <w:r w:rsidRPr="00682191">
              <w:rPr>
                <w:rFonts w:ascii="Times New Roman" w:eastAsia="Times New Roman" w:hAnsi="Times New Roman" w:cs="Times New Roman"/>
                <w:b/>
                <w:sz w:val="20"/>
                <w:szCs w:val="20"/>
                <w:lang w:eastAsia="ru-RU"/>
              </w:rPr>
              <w:t>-47%</w:t>
            </w:r>
          </w:p>
        </w:tc>
        <w:tc>
          <w:tcPr>
            <w:tcW w:w="3396" w:type="dxa"/>
            <w:vMerge/>
            <w:tcBorders>
              <w:top w:val="single" w:sz="4" w:space="0" w:color="auto"/>
              <w:left w:val="single" w:sz="4" w:space="0" w:color="auto"/>
              <w:right w:val="single" w:sz="4" w:space="0" w:color="auto"/>
            </w:tcBorders>
            <w:shd w:val="clear" w:color="auto" w:fill="auto"/>
            <w:noWrap/>
            <w:vAlign w:val="center"/>
          </w:tcPr>
          <w:p w:rsidR="00A22289" w:rsidRPr="00682191" w:rsidRDefault="00A22289" w:rsidP="002D1E72">
            <w:pPr>
              <w:spacing w:after="0" w:line="240" w:lineRule="auto"/>
              <w:rPr>
                <w:rFonts w:ascii="Times New Roman" w:eastAsia="Times New Roman" w:hAnsi="Times New Roman" w:cs="Times New Roman"/>
                <w:color w:val="FF0000"/>
                <w:sz w:val="20"/>
                <w:szCs w:val="20"/>
                <w:lang w:eastAsia="ru-RU"/>
              </w:rPr>
            </w:pPr>
          </w:p>
        </w:tc>
      </w:tr>
      <w:tr w:rsidR="00A22289" w:rsidRPr="00682191" w:rsidTr="0041226E">
        <w:trPr>
          <w:trHeight w:val="373"/>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22289" w:rsidRPr="00682191" w:rsidRDefault="00A22289" w:rsidP="002D1E72">
            <w:pPr>
              <w:spacing w:after="0" w:line="240" w:lineRule="auto"/>
              <w:jc w:val="center"/>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eastAsia="ru-RU"/>
              </w:rPr>
              <w:t> </w:t>
            </w:r>
          </w:p>
        </w:tc>
        <w:tc>
          <w:tcPr>
            <w:tcW w:w="4227" w:type="dxa"/>
            <w:tcBorders>
              <w:top w:val="nil"/>
              <w:left w:val="single" w:sz="4" w:space="0" w:color="auto"/>
              <w:bottom w:val="single" w:sz="4" w:space="0" w:color="auto"/>
              <w:right w:val="single" w:sz="4" w:space="0" w:color="auto"/>
            </w:tcBorders>
            <w:vAlign w:val="center"/>
            <w:hideMark/>
          </w:tcPr>
          <w:p w:rsidR="00A22289" w:rsidRPr="00682191" w:rsidRDefault="00AD0D41" w:rsidP="002D1E72">
            <w:pPr>
              <w:spacing w:after="0" w:line="240" w:lineRule="auto"/>
              <w:rPr>
                <w:rFonts w:ascii="Times New Roman" w:eastAsia="Times New Roman" w:hAnsi="Times New Roman" w:cs="Times New Roman"/>
                <w:bCs/>
                <w:sz w:val="20"/>
                <w:szCs w:val="20"/>
                <w:lang w:val="kk-KZ" w:eastAsia="ru-RU"/>
              </w:rPr>
            </w:pPr>
            <w:r w:rsidRPr="00682191">
              <w:rPr>
                <w:rFonts w:ascii="Times New Roman" w:eastAsia="Times New Roman" w:hAnsi="Times New Roman" w:cs="Times New Roman"/>
                <w:bCs/>
                <w:sz w:val="20"/>
                <w:szCs w:val="20"/>
                <w:lang w:eastAsia="ru-RU"/>
              </w:rPr>
              <w:t xml:space="preserve">Нормативтік техникалық </w:t>
            </w:r>
            <w:r w:rsidRPr="00682191">
              <w:rPr>
                <w:rFonts w:ascii="Times New Roman" w:eastAsia="Times New Roman" w:hAnsi="Times New Roman" w:cs="Times New Roman"/>
                <w:bCs/>
                <w:sz w:val="20"/>
                <w:szCs w:val="20"/>
                <w:lang w:val="kk-KZ" w:eastAsia="ru-RU"/>
              </w:rPr>
              <w:t>шығындар</w:t>
            </w:r>
          </w:p>
        </w:tc>
        <w:tc>
          <w:tcPr>
            <w:tcW w:w="1211" w:type="dxa"/>
            <w:tcBorders>
              <w:top w:val="nil"/>
              <w:left w:val="nil"/>
              <w:bottom w:val="single" w:sz="4" w:space="0" w:color="auto"/>
              <w:right w:val="single" w:sz="4" w:space="0" w:color="auto"/>
            </w:tcBorders>
            <w:shd w:val="clear" w:color="auto" w:fill="auto"/>
            <w:noWrap/>
            <w:vAlign w:val="center"/>
            <w:hideMark/>
          </w:tcPr>
          <w:p w:rsidR="00A22289" w:rsidRPr="00682191" w:rsidRDefault="00A22289" w:rsidP="002D1E72">
            <w:pPr>
              <w:spacing w:after="0" w:line="240" w:lineRule="auto"/>
              <w:ind w:left="-102" w:right="-164"/>
              <w:rPr>
                <w:rFonts w:ascii="Times New Roman" w:eastAsia="Times New Roman" w:hAnsi="Times New Roman" w:cs="Times New Roman"/>
                <w:bCs/>
                <w:sz w:val="20"/>
                <w:szCs w:val="20"/>
                <w:lang w:val="kk-KZ" w:eastAsia="ru-RU"/>
              </w:rPr>
            </w:pPr>
            <w:r w:rsidRPr="00682191">
              <w:rPr>
                <w:rFonts w:ascii="Times New Roman" w:eastAsia="Times New Roman" w:hAnsi="Times New Roman" w:cs="Times New Roman"/>
                <w:bCs/>
                <w:sz w:val="20"/>
                <w:szCs w:val="20"/>
                <w:lang w:val="kk-KZ" w:eastAsia="ru-RU"/>
              </w:rPr>
              <w:t xml:space="preserve">  мың</w:t>
            </w:r>
            <w:r w:rsidRPr="00682191">
              <w:rPr>
                <w:rFonts w:ascii="Times New Roman" w:eastAsia="Times New Roman" w:hAnsi="Times New Roman" w:cs="Times New Roman"/>
                <w:bCs/>
                <w:sz w:val="20"/>
                <w:szCs w:val="20"/>
                <w:lang w:eastAsia="ru-RU"/>
              </w:rPr>
              <w:t xml:space="preserve"> кВт</w:t>
            </w:r>
            <w:r w:rsidRPr="00682191">
              <w:rPr>
                <w:rFonts w:ascii="Times New Roman" w:eastAsia="Times New Roman" w:hAnsi="Times New Roman" w:cs="Times New Roman"/>
                <w:bCs/>
                <w:sz w:val="20"/>
                <w:szCs w:val="20"/>
                <w:lang w:val="kk-KZ" w:eastAsia="ru-RU"/>
              </w:rPr>
              <w:t>с</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A22289" w:rsidRPr="00682191" w:rsidRDefault="00A22289" w:rsidP="002D1E72">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529 842</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22289" w:rsidRPr="00682191" w:rsidRDefault="00A22289"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199 925</w:t>
            </w:r>
          </w:p>
        </w:tc>
        <w:tc>
          <w:tcPr>
            <w:tcW w:w="1529" w:type="dxa"/>
            <w:tcBorders>
              <w:top w:val="single" w:sz="4" w:space="0" w:color="auto"/>
              <w:left w:val="single" w:sz="4" w:space="0" w:color="auto"/>
              <w:bottom w:val="single" w:sz="4" w:space="0" w:color="auto"/>
              <w:right w:val="single" w:sz="4" w:space="0" w:color="auto"/>
            </w:tcBorders>
            <w:vAlign w:val="center"/>
          </w:tcPr>
          <w:p w:rsidR="00A22289" w:rsidRPr="00682191" w:rsidRDefault="00A22289" w:rsidP="00092F91">
            <w:pPr>
              <w:spacing w:after="0" w:line="240" w:lineRule="auto"/>
              <w:jc w:val="center"/>
              <w:rPr>
                <w:rFonts w:ascii="Times New Roman" w:eastAsia="Times New Roman" w:hAnsi="Times New Roman" w:cs="Times New Roman"/>
                <w:sz w:val="20"/>
                <w:szCs w:val="20"/>
                <w:lang w:eastAsia="ru-RU"/>
              </w:rPr>
            </w:pPr>
            <w:r w:rsidRPr="00682191">
              <w:rPr>
                <w:rFonts w:ascii="Times New Roman" w:eastAsia="Times New Roman" w:hAnsi="Times New Roman" w:cs="Times New Roman"/>
                <w:sz w:val="20"/>
                <w:szCs w:val="20"/>
                <w:lang w:eastAsia="ru-RU"/>
              </w:rPr>
              <w:t>-62%</w:t>
            </w:r>
          </w:p>
        </w:tc>
        <w:tc>
          <w:tcPr>
            <w:tcW w:w="3396" w:type="dxa"/>
            <w:vMerge/>
            <w:tcBorders>
              <w:left w:val="single" w:sz="4" w:space="0" w:color="auto"/>
              <w:right w:val="single" w:sz="4" w:space="0" w:color="auto"/>
            </w:tcBorders>
            <w:shd w:val="clear" w:color="auto" w:fill="auto"/>
            <w:vAlign w:val="center"/>
          </w:tcPr>
          <w:p w:rsidR="00A22289" w:rsidRPr="00682191" w:rsidRDefault="00A22289" w:rsidP="002D1E72">
            <w:pPr>
              <w:spacing w:after="0" w:line="240" w:lineRule="auto"/>
              <w:rPr>
                <w:rFonts w:ascii="Times New Roman" w:eastAsia="Times New Roman" w:hAnsi="Times New Roman" w:cs="Times New Roman"/>
                <w:color w:val="FF0000"/>
                <w:sz w:val="20"/>
                <w:szCs w:val="20"/>
                <w:lang w:eastAsia="ru-RU"/>
              </w:rPr>
            </w:pPr>
          </w:p>
        </w:tc>
      </w:tr>
      <w:tr w:rsidR="00A22289" w:rsidRPr="00682191" w:rsidTr="00FF4B34">
        <w:trPr>
          <w:trHeight w:val="491"/>
          <w:jc w:val="center"/>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rsidR="00A22289" w:rsidRPr="00682191" w:rsidRDefault="00A22289" w:rsidP="002D1E72">
            <w:pPr>
              <w:spacing w:after="0" w:line="240" w:lineRule="auto"/>
              <w:jc w:val="center"/>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eastAsia="ru-RU"/>
              </w:rPr>
              <w:t>VII</w:t>
            </w:r>
          </w:p>
        </w:tc>
        <w:tc>
          <w:tcPr>
            <w:tcW w:w="4227" w:type="dxa"/>
            <w:tcBorders>
              <w:top w:val="nil"/>
              <w:left w:val="nil"/>
              <w:bottom w:val="single" w:sz="4" w:space="0" w:color="auto"/>
              <w:right w:val="single" w:sz="4" w:space="0" w:color="auto"/>
            </w:tcBorders>
            <w:shd w:val="clear" w:color="auto" w:fill="auto"/>
            <w:vAlign w:val="center"/>
            <w:hideMark/>
          </w:tcPr>
          <w:p w:rsidR="00A22289" w:rsidRPr="00682191" w:rsidRDefault="00A22289" w:rsidP="002D1E72">
            <w:pPr>
              <w:spacing w:after="0" w:line="240" w:lineRule="auto"/>
              <w:rPr>
                <w:rFonts w:ascii="Times New Roman" w:eastAsia="Times New Roman" w:hAnsi="Times New Roman" w:cs="Times New Roman"/>
                <w:b/>
                <w:bCs/>
                <w:sz w:val="20"/>
                <w:szCs w:val="20"/>
                <w:lang w:eastAsia="ru-RU"/>
              </w:rPr>
            </w:pPr>
            <w:r w:rsidRPr="00682191">
              <w:rPr>
                <w:rFonts w:ascii="Times New Roman" w:eastAsia="Times New Roman" w:hAnsi="Times New Roman" w:cs="Times New Roman"/>
                <w:b/>
                <w:bCs/>
                <w:sz w:val="20"/>
                <w:szCs w:val="20"/>
                <w:lang w:eastAsia="ru-RU"/>
              </w:rPr>
              <w:t>Тариф (</w:t>
            </w:r>
            <w:r w:rsidRPr="00682191">
              <w:rPr>
                <w:rFonts w:ascii="Times New Roman" w:eastAsia="Times New Roman" w:hAnsi="Times New Roman" w:cs="Times New Roman"/>
                <w:b/>
                <w:bCs/>
                <w:sz w:val="20"/>
                <w:szCs w:val="20"/>
                <w:lang w:val="kk-KZ" w:eastAsia="ru-RU"/>
              </w:rPr>
              <w:t>ҚҚС-сыз</w:t>
            </w:r>
            <w:r w:rsidRPr="00682191">
              <w:rPr>
                <w:rFonts w:ascii="Times New Roman" w:eastAsia="Times New Roman" w:hAnsi="Times New Roman" w:cs="Times New Roman"/>
                <w:b/>
                <w:bCs/>
                <w:sz w:val="20"/>
                <w:szCs w:val="20"/>
                <w:lang w:eastAsia="ru-RU"/>
              </w:rPr>
              <w:t>)</w:t>
            </w:r>
          </w:p>
        </w:tc>
        <w:tc>
          <w:tcPr>
            <w:tcW w:w="1211" w:type="dxa"/>
            <w:tcBorders>
              <w:top w:val="nil"/>
              <w:left w:val="nil"/>
              <w:bottom w:val="single" w:sz="4" w:space="0" w:color="auto"/>
              <w:right w:val="single" w:sz="4" w:space="0" w:color="auto"/>
            </w:tcBorders>
            <w:shd w:val="clear" w:color="auto" w:fill="auto"/>
            <w:noWrap/>
            <w:vAlign w:val="center"/>
            <w:hideMark/>
          </w:tcPr>
          <w:p w:rsidR="00A22289" w:rsidRPr="00682191" w:rsidRDefault="00A22289" w:rsidP="002D1E72">
            <w:pPr>
              <w:spacing w:after="0" w:line="240" w:lineRule="auto"/>
              <w:ind w:left="-102" w:right="-164"/>
              <w:rPr>
                <w:rFonts w:ascii="Times New Roman" w:eastAsia="Times New Roman" w:hAnsi="Times New Roman" w:cs="Times New Roman"/>
                <w:b/>
                <w:bCs/>
                <w:sz w:val="20"/>
                <w:szCs w:val="20"/>
                <w:lang w:val="kk-KZ" w:eastAsia="ru-RU"/>
              </w:rPr>
            </w:pPr>
            <w:r w:rsidRPr="00682191">
              <w:rPr>
                <w:rFonts w:ascii="Times New Roman" w:eastAsia="Times New Roman" w:hAnsi="Times New Roman" w:cs="Times New Roman"/>
                <w:b/>
                <w:bCs/>
                <w:sz w:val="20"/>
                <w:szCs w:val="20"/>
                <w:lang w:eastAsia="ru-RU"/>
              </w:rPr>
              <w:t xml:space="preserve"> те</w:t>
            </w:r>
            <w:r w:rsidRPr="00682191">
              <w:rPr>
                <w:rFonts w:ascii="Times New Roman" w:eastAsia="Times New Roman" w:hAnsi="Times New Roman" w:cs="Times New Roman"/>
                <w:b/>
                <w:bCs/>
                <w:sz w:val="20"/>
                <w:szCs w:val="20"/>
                <w:lang w:val="kk-KZ" w:eastAsia="ru-RU"/>
              </w:rPr>
              <w:t>ң</w:t>
            </w:r>
            <w:r w:rsidRPr="00682191">
              <w:rPr>
                <w:rFonts w:ascii="Times New Roman" w:eastAsia="Times New Roman" w:hAnsi="Times New Roman" w:cs="Times New Roman"/>
                <w:b/>
                <w:bCs/>
                <w:sz w:val="20"/>
                <w:szCs w:val="20"/>
                <w:lang w:eastAsia="ru-RU"/>
              </w:rPr>
              <w:t>ге/кВт</w:t>
            </w:r>
            <w:r w:rsidRPr="00682191">
              <w:rPr>
                <w:rFonts w:ascii="Times New Roman" w:eastAsia="Times New Roman" w:hAnsi="Times New Roman" w:cs="Times New Roman"/>
                <w:b/>
                <w:bCs/>
                <w:sz w:val="20"/>
                <w:szCs w:val="20"/>
                <w:lang w:val="kk-KZ" w:eastAsia="ru-RU"/>
              </w:rPr>
              <w:t>с</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A22289" w:rsidRPr="00682191" w:rsidRDefault="00A22289" w:rsidP="002D1E72">
            <w:pPr>
              <w:spacing w:after="0" w:line="240" w:lineRule="auto"/>
              <w:jc w:val="center"/>
              <w:rPr>
                <w:rFonts w:ascii="Times New Roman" w:eastAsia="Times New Roman" w:hAnsi="Times New Roman" w:cs="Times New Roman"/>
                <w:b/>
                <w:sz w:val="20"/>
                <w:szCs w:val="20"/>
                <w:lang w:eastAsia="ru-RU"/>
              </w:rPr>
            </w:pPr>
            <w:r w:rsidRPr="00682191">
              <w:rPr>
                <w:rFonts w:ascii="Times New Roman" w:eastAsia="Times New Roman" w:hAnsi="Times New Roman" w:cs="Times New Roman"/>
                <w:b/>
                <w:sz w:val="20"/>
                <w:szCs w:val="20"/>
                <w:lang w:eastAsia="ru-RU"/>
              </w:rPr>
              <w:t>11,39</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A22289" w:rsidRPr="00682191" w:rsidRDefault="00A22289" w:rsidP="00092F91">
            <w:pPr>
              <w:spacing w:after="0" w:line="240" w:lineRule="auto"/>
              <w:jc w:val="center"/>
              <w:rPr>
                <w:rFonts w:ascii="Times New Roman" w:eastAsia="Times New Roman" w:hAnsi="Times New Roman" w:cs="Times New Roman"/>
                <w:b/>
                <w:sz w:val="20"/>
                <w:szCs w:val="20"/>
                <w:lang w:eastAsia="ru-RU"/>
              </w:rPr>
            </w:pPr>
            <w:r w:rsidRPr="00682191">
              <w:rPr>
                <w:rFonts w:ascii="Times New Roman" w:eastAsia="Times New Roman" w:hAnsi="Times New Roman" w:cs="Times New Roman"/>
                <w:b/>
                <w:sz w:val="20"/>
                <w:szCs w:val="20"/>
                <w:lang w:eastAsia="ru-RU"/>
              </w:rPr>
              <w:t>11,39</w:t>
            </w:r>
          </w:p>
        </w:tc>
        <w:tc>
          <w:tcPr>
            <w:tcW w:w="1529" w:type="dxa"/>
            <w:tcBorders>
              <w:top w:val="single" w:sz="4" w:space="0" w:color="auto"/>
              <w:left w:val="nil"/>
              <w:bottom w:val="single" w:sz="4" w:space="0" w:color="auto"/>
              <w:right w:val="single" w:sz="4" w:space="0" w:color="auto"/>
            </w:tcBorders>
            <w:vAlign w:val="center"/>
          </w:tcPr>
          <w:p w:rsidR="00A22289" w:rsidRPr="00682191" w:rsidRDefault="00A22289" w:rsidP="00092F91">
            <w:pPr>
              <w:spacing w:after="0" w:line="240" w:lineRule="auto"/>
              <w:jc w:val="center"/>
              <w:rPr>
                <w:rFonts w:ascii="Times New Roman" w:eastAsia="Times New Roman" w:hAnsi="Times New Roman" w:cs="Times New Roman"/>
                <w:b/>
                <w:sz w:val="20"/>
                <w:szCs w:val="20"/>
                <w:lang w:eastAsia="ru-RU"/>
              </w:rPr>
            </w:pPr>
            <w:r w:rsidRPr="00682191">
              <w:rPr>
                <w:rFonts w:ascii="Times New Roman" w:eastAsia="Times New Roman" w:hAnsi="Times New Roman" w:cs="Times New Roman"/>
                <w:b/>
                <w:sz w:val="20"/>
                <w:szCs w:val="20"/>
                <w:lang w:eastAsia="ru-RU"/>
              </w:rPr>
              <w:t>0%</w:t>
            </w:r>
          </w:p>
        </w:tc>
        <w:tc>
          <w:tcPr>
            <w:tcW w:w="3396" w:type="dxa"/>
            <w:vMerge/>
            <w:tcBorders>
              <w:left w:val="single" w:sz="4" w:space="0" w:color="auto"/>
              <w:bottom w:val="single" w:sz="4" w:space="0" w:color="auto"/>
              <w:right w:val="single" w:sz="4" w:space="0" w:color="auto"/>
            </w:tcBorders>
            <w:shd w:val="clear" w:color="auto" w:fill="auto"/>
            <w:vAlign w:val="center"/>
          </w:tcPr>
          <w:p w:rsidR="00A22289" w:rsidRPr="00682191" w:rsidRDefault="00A22289" w:rsidP="002D1E72">
            <w:pPr>
              <w:spacing w:after="0" w:line="240" w:lineRule="auto"/>
              <w:rPr>
                <w:rFonts w:ascii="Times New Roman" w:eastAsia="Times New Roman" w:hAnsi="Times New Roman" w:cs="Times New Roman"/>
                <w:color w:val="000000"/>
                <w:sz w:val="20"/>
                <w:szCs w:val="20"/>
                <w:lang w:eastAsia="ru-RU"/>
              </w:rPr>
            </w:pPr>
          </w:p>
        </w:tc>
      </w:tr>
    </w:tbl>
    <w:p w:rsidR="001D3282" w:rsidRPr="00682191" w:rsidRDefault="001D3282" w:rsidP="004C0477">
      <w:pPr>
        <w:spacing w:after="0" w:line="240" w:lineRule="auto"/>
        <w:jc w:val="both"/>
        <w:rPr>
          <w:rFonts w:ascii="Times New Roman" w:hAnsi="Times New Roman" w:cs="Times New Roman"/>
          <w:b/>
          <w:sz w:val="20"/>
          <w:szCs w:val="20"/>
        </w:rPr>
      </w:pPr>
    </w:p>
    <w:p w:rsidR="004C0477" w:rsidRPr="0071045B" w:rsidRDefault="0071045B" w:rsidP="0071045B">
      <w:pPr>
        <w:pStyle w:val="a3"/>
        <w:numPr>
          <w:ilvl w:val="0"/>
          <w:numId w:val="3"/>
        </w:numPr>
        <w:spacing w:after="0" w:line="240" w:lineRule="auto"/>
        <w:ind w:left="-284" w:firstLine="0"/>
        <w:jc w:val="both"/>
        <w:rPr>
          <w:rFonts w:ascii="Times New Roman" w:hAnsi="Times New Roman" w:cs="Times New Roman"/>
          <w:b/>
          <w:lang w:val="kk-KZ"/>
        </w:rPr>
      </w:pPr>
      <w:bookmarkStart w:id="0" w:name="SUB220105"/>
      <w:bookmarkEnd w:id="0"/>
      <w:r w:rsidRPr="0071045B">
        <w:rPr>
          <w:rFonts w:ascii="Times New Roman" w:hAnsi="Times New Roman" w:cs="Times New Roman"/>
          <w:b/>
          <w:lang w:val="kk-KZ"/>
        </w:rPr>
        <w:t>Реттеліп көрсетілетін қызметтердің сапа және сенімділік көрсеткіштерін сақтау және қызмет тиімділігінің көрсеткіштеріне қол жеткізу туралы</w:t>
      </w:r>
    </w:p>
    <w:p w:rsidR="007F3FA9" w:rsidRDefault="007F3FA9" w:rsidP="00231522">
      <w:pPr>
        <w:spacing w:after="0" w:line="240" w:lineRule="auto"/>
        <w:ind w:left="-284" w:right="-284" w:firstLine="284"/>
        <w:jc w:val="both"/>
        <w:rPr>
          <w:rStyle w:val="ezkurwreuab5ozgtqnkl"/>
          <w:rFonts w:ascii="Times New Roman" w:hAnsi="Times New Roman" w:cs="Times New Roman"/>
          <w:lang w:val="kk-KZ"/>
        </w:rPr>
      </w:pPr>
    </w:p>
    <w:p w:rsidR="00231522" w:rsidRPr="007F3FA9" w:rsidRDefault="00231522" w:rsidP="00231522">
      <w:pPr>
        <w:spacing w:after="0" w:line="240" w:lineRule="auto"/>
        <w:ind w:left="-284" w:right="-284" w:firstLine="284"/>
        <w:jc w:val="both"/>
        <w:rPr>
          <w:rFonts w:ascii="Times New Roman" w:hAnsi="Times New Roman" w:cs="Times New Roman"/>
          <w:lang w:val="kk-KZ"/>
        </w:rPr>
      </w:pPr>
      <w:r w:rsidRPr="007F3FA9">
        <w:rPr>
          <w:rFonts w:ascii="Times New Roman" w:hAnsi="Times New Roman" w:cs="Times New Roman"/>
          <w:lang w:val="kk-KZ"/>
        </w:rPr>
        <w:t>«Табиғи монополиялар туралы» ҚР Заңының 17-бабының 1-тармағына сәйкес тарифті ынталандыру әдісін қолдана отырып, реттеліп көрсетілетін қызметтердің сапасы мен сенімділік көрсеткіштерін және табиғи монополиялар субъектілері қызметінің тиімділік көрсеткіштерін ескере отырып, уәкілетті орган бекітеді.</w:t>
      </w:r>
    </w:p>
    <w:p w:rsidR="00965D6B" w:rsidRDefault="00231522" w:rsidP="00B26F4F">
      <w:pPr>
        <w:spacing w:after="0" w:line="240" w:lineRule="auto"/>
        <w:ind w:left="-284" w:right="-284" w:firstLine="284"/>
        <w:jc w:val="both"/>
        <w:rPr>
          <w:rFonts w:ascii="Times New Roman" w:hAnsi="Times New Roman" w:cs="Times New Roman"/>
          <w:lang w:val="kk-KZ"/>
        </w:rPr>
      </w:pPr>
      <w:r w:rsidRPr="007F3FA9">
        <w:rPr>
          <w:rFonts w:ascii="Times New Roman" w:hAnsi="Times New Roman" w:cs="Times New Roman"/>
          <w:lang w:val="kk-KZ"/>
        </w:rPr>
        <w:t>ШҚО бойынша ТМРКД 21.08.2020 жылғы № 118-ОД бұйрығымен «БЭСК» АҚ үшін 2021-2025 жылдарға арналған тарифтік реттеудің шығынды әдісін қолдана отырып, ұзақ мерзімді тарифтер бекітілгенін ескере отырып, реттеліп көрсетілетін қызметтердің сапа және сенімділік көрсеткіштерін сақтау туралы, қызмет тиімділігі көрсеткіштеріне қол жеткізу туралы есептерді ұсыну талап етілмейді.</w:t>
      </w:r>
    </w:p>
    <w:p w:rsidR="00B26F4F" w:rsidRPr="00B26F4F" w:rsidRDefault="00B26F4F" w:rsidP="00B26F4F">
      <w:pPr>
        <w:spacing w:after="0" w:line="240" w:lineRule="auto"/>
        <w:ind w:left="-284" w:right="-284" w:firstLine="284"/>
        <w:jc w:val="both"/>
        <w:rPr>
          <w:rFonts w:ascii="Times New Roman" w:hAnsi="Times New Roman" w:cs="Times New Roman"/>
          <w:lang w:val="kk-KZ"/>
        </w:rPr>
      </w:pPr>
    </w:p>
    <w:p w:rsidR="00965D6B" w:rsidRPr="006F67FB" w:rsidRDefault="006F67FB" w:rsidP="00965D6B">
      <w:pPr>
        <w:pStyle w:val="a3"/>
        <w:numPr>
          <w:ilvl w:val="0"/>
          <w:numId w:val="3"/>
        </w:numPr>
        <w:spacing w:after="0" w:line="240" w:lineRule="auto"/>
        <w:ind w:left="0" w:hanging="284"/>
        <w:jc w:val="both"/>
        <w:rPr>
          <w:rFonts w:ascii="Times New Roman" w:hAnsi="Times New Roman" w:cs="Times New Roman"/>
          <w:b/>
          <w:lang w:val="kk-KZ"/>
        </w:rPr>
      </w:pPr>
      <w:r w:rsidRPr="006F67FB">
        <w:rPr>
          <w:rFonts w:ascii="Times New Roman" w:hAnsi="Times New Roman" w:cs="Times New Roman"/>
          <w:b/>
          <w:lang w:val="kk-KZ"/>
        </w:rPr>
        <w:t xml:space="preserve">Реттеліп көрсетілетін қызметтерге тарифтердің ықтимал өзгерістері туралы, қызметтің </w:t>
      </w:r>
      <w:r>
        <w:rPr>
          <w:rFonts w:ascii="Times New Roman" w:hAnsi="Times New Roman" w:cs="Times New Roman"/>
          <w:b/>
          <w:lang w:val="kk-KZ"/>
        </w:rPr>
        <w:t>мүмкіншіліктері</w:t>
      </w:r>
      <w:r w:rsidRPr="006F67FB">
        <w:rPr>
          <w:rFonts w:ascii="Times New Roman" w:hAnsi="Times New Roman" w:cs="Times New Roman"/>
          <w:b/>
          <w:lang w:val="kk-KZ"/>
        </w:rPr>
        <w:t xml:space="preserve"> (даму жоспарлары) туралы</w:t>
      </w:r>
    </w:p>
    <w:p w:rsidR="00FD4861" w:rsidRPr="006F67FB" w:rsidRDefault="00FD4861" w:rsidP="00FD4861">
      <w:pPr>
        <w:tabs>
          <w:tab w:val="left" w:pos="709"/>
          <w:tab w:val="left" w:pos="851"/>
        </w:tabs>
        <w:spacing w:after="0" w:line="240" w:lineRule="auto"/>
        <w:ind w:left="-284" w:right="-284" w:firstLine="284"/>
        <w:jc w:val="both"/>
        <w:rPr>
          <w:rFonts w:ascii="Times New Roman" w:hAnsi="Times New Roman" w:cs="Times New Roman"/>
          <w:bCs/>
          <w:lang w:val="kk-KZ"/>
        </w:rPr>
      </w:pPr>
    </w:p>
    <w:p w:rsidR="00965D6B" w:rsidRPr="003653BF" w:rsidRDefault="00504663" w:rsidP="00FD4861">
      <w:pPr>
        <w:tabs>
          <w:tab w:val="left" w:pos="709"/>
          <w:tab w:val="left" w:pos="851"/>
        </w:tabs>
        <w:spacing w:after="0" w:line="240" w:lineRule="auto"/>
        <w:ind w:left="-284" w:right="-284" w:firstLine="284"/>
        <w:jc w:val="both"/>
        <w:rPr>
          <w:rFonts w:ascii="Times New Roman" w:hAnsi="Times New Roman" w:cs="Times New Roman"/>
          <w:lang w:val="kk-KZ"/>
        </w:rPr>
      </w:pPr>
      <w:r>
        <w:rPr>
          <w:rStyle w:val="ezkurwreuab5ozgtqnkl"/>
          <w:rFonts w:ascii="Times New Roman" w:hAnsi="Times New Roman" w:cs="Times New Roman"/>
          <w:lang w:val="kk-KZ"/>
        </w:rPr>
        <w:t>«</w:t>
      </w:r>
      <w:r w:rsidR="003F3B4A" w:rsidRPr="003653BF">
        <w:rPr>
          <w:rStyle w:val="ezkurwreuab5ozgtqnkl"/>
          <w:rFonts w:ascii="Times New Roman" w:hAnsi="Times New Roman" w:cs="Times New Roman"/>
          <w:lang w:val="kk-KZ"/>
        </w:rPr>
        <w:t>Табиғи</w:t>
      </w:r>
      <w:r w:rsidR="003F3B4A" w:rsidRPr="003653BF">
        <w:rPr>
          <w:rFonts w:ascii="Times New Roman" w:hAnsi="Times New Roman" w:cs="Times New Roman"/>
          <w:lang w:val="kk-KZ"/>
        </w:rPr>
        <w:t xml:space="preserve"> </w:t>
      </w:r>
      <w:r w:rsidR="003F3B4A" w:rsidRPr="003653BF">
        <w:rPr>
          <w:rStyle w:val="ezkurwreuab5ozgtqnkl"/>
          <w:rFonts w:ascii="Times New Roman" w:hAnsi="Times New Roman" w:cs="Times New Roman"/>
          <w:lang w:val="kk-KZ"/>
        </w:rPr>
        <w:t>монополиялар</w:t>
      </w:r>
      <w:r w:rsidR="003F3B4A" w:rsidRPr="003653BF">
        <w:rPr>
          <w:rFonts w:ascii="Times New Roman" w:hAnsi="Times New Roman" w:cs="Times New Roman"/>
          <w:lang w:val="kk-KZ"/>
        </w:rPr>
        <w:t xml:space="preserve"> </w:t>
      </w:r>
      <w:r w:rsidR="003F3B4A" w:rsidRPr="003653BF">
        <w:rPr>
          <w:rStyle w:val="ezkurwreuab5ozgtqnkl"/>
          <w:rFonts w:ascii="Times New Roman" w:hAnsi="Times New Roman" w:cs="Times New Roman"/>
          <w:lang w:val="kk-KZ"/>
        </w:rPr>
        <w:t>туралы</w:t>
      </w:r>
      <w:r>
        <w:rPr>
          <w:rStyle w:val="ezkurwreuab5ozgtqnkl"/>
          <w:rFonts w:ascii="Times New Roman" w:hAnsi="Times New Roman" w:cs="Times New Roman"/>
          <w:lang w:val="kk-KZ"/>
        </w:rPr>
        <w:t>»</w:t>
      </w:r>
      <w:r w:rsidR="003F3B4A" w:rsidRPr="003653BF">
        <w:rPr>
          <w:rFonts w:ascii="Times New Roman" w:hAnsi="Times New Roman" w:cs="Times New Roman"/>
          <w:lang w:val="kk-KZ"/>
        </w:rPr>
        <w:t xml:space="preserve"> </w:t>
      </w:r>
      <w:r w:rsidR="00F41E6B" w:rsidRPr="003653BF">
        <w:rPr>
          <w:rStyle w:val="ezkurwreuab5ozgtqnkl"/>
          <w:rFonts w:ascii="Times New Roman" w:hAnsi="Times New Roman" w:cs="Times New Roman"/>
          <w:lang w:val="kk-KZ"/>
        </w:rPr>
        <w:t>ҚР</w:t>
      </w:r>
      <w:r w:rsidR="00F41E6B" w:rsidRPr="003653BF">
        <w:rPr>
          <w:rFonts w:ascii="Times New Roman" w:hAnsi="Times New Roman" w:cs="Times New Roman"/>
          <w:lang w:val="kk-KZ"/>
        </w:rPr>
        <w:t xml:space="preserve"> </w:t>
      </w:r>
      <w:r w:rsidR="003F3B4A" w:rsidRPr="003653BF">
        <w:rPr>
          <w:rStyle w:val="ezkurwreuab5ozgtqnkl"/>
          <w:rFonts w:ascii="Times New Roman" w:hAnsi="Times New Roman" w:cs="Times New Roman"/>
          <w:lang w:val="kk-KZ"/>
        </w:rPr>
        <w:t>27.12.2018</w:t>
      </w:r>
      <w:r w:rsidR="003F3B4A" w:rsidRPr="003653BF">
        <w:rPr>
          <w:rFonts w:ascii="Times New Roman" w:hAnsi="Times New Roman" w:cs="Times New Roman"/>
          <w:lang w:val="kk-KZ"/>
        </w:rPr>
        <w:t xml:space="preserve"> </w:t>
      </w:r>
      <w:r w:rsidR="003F3B4A" w:rsidRPr="003653BF">
        <w:rPr>
          <w:rStyle w:val="ezkurwreuab5ozgtqnkl"/>
          <w:rFonts w:ascii="Times New Roman" w:hAnsi="Times New Roman" w:cs="Times New Roman"/>
          <w:lang w:val="kk-KZ"/>
        </w:rPr>
        <w:t>№</w:t>
      </w:r>
      <w:r w:rsidR="003F3B4A" w:rsidRPr="003653BF">
        <w:rPr>
          <w:rFonts w:ascii="Times New Roman" w:hAnsi="Times New Roman" w:cs="Times New Roman"/>
          <w:lang w:val="kk-KZ"/>
        </w:rPr>
        <w:t xml:space="preserve"> </w:t>
      </w:r>
      <w:r w:rsidR="003F3B4A" w:rsidRPr="003653BF">
        <w:rPr>
          <w:rStyle w:val="ezkurwreuab5ozgtqnkl"/>
          <w:rFonts w:ascii="Times New Roman" w:hAnsi="Times New Roman" w:cs="Times New Roman"/>
          <w:lang w:val="kk-KZ"/>
        </w:rPr>
        <w:t>204-VI</w:t>
      </w:r>
      <w:r w:rsidR="003F3B4A" w:rsidRPr="003653BF">
        <w:rPr>
          <w:rFonts w:ascii="Times New Roman" w:hAnsi="Times New Roman" w:cs="Times New Roman"/>
          <w:lang w:val="kk-KZ"/>
        </w:rPr>
        <w:t xml:space="preserve"> </w:t>
      </w:r>
      <w:r w:rsidR="003F3B4A" w:rsidRPr="003653BF">
        <w:rPr>
          <w:rStyle w:val="ezkurwreuab5ozgtqnkl"/>
          <w:rFonts w:ascii="Times New Roman" w:hAnsi="Times New Roman" w:cs="Times New Roman"/>
          <w:lang w:val="kk-KZ"/>
        </w:rPr>
        <w:t>Заңының</w:t>
      </w:r>
      <w:r w:rsidR="003F3B4A" w:rsidRPr="003653BF">
        <w:rPr>
          <w:rFonts w:ascii="Times New Roman" w:hAnsi="Times New Roman" w:cs="Times New Roman"/>
          <w:lang w:val="kk-KZ"/>
        </w:rPr>
        <w:t xml:space="preserve"> </w:t>
      </w:r>
      <w:r w:rsidR="003F3B4A" w:rsidRPr="003653BF">
        <w:rPr>
          <w:rStyle w:val="ezkurwreuab5ozgtqnkl"/>
          <w:rFonts w:ascii="Times New Roman" w:hAnsi="Times New Roman" w:cs="Times New Roman"/>
          <w:lang w:val="kk-KZ"/>
        </w:rPr>
        <w:t>22</w:t>
      </w:r>
      <w:r w:rsidR="003F3B4A" w:rsidRPr="003653BF">
        <w:rPr>
          <w:rFonts w:ascii="Times New Roman" w:hAnsi="Times New Roman" w:cs="Times New Roman"/>
          <w:lang w:val="kk-KZ"/>
        </w:rPr>
        <w:t>-</w:t>
      </w:r>
      <w:r w:rsidR="003F3B4A" w:rsidRPr="003653BF">
        <w:rPr>
          <w:rStyle w:val="ezkurwreuab5ozgtqnkl"/>
          <w:rFonts w:ascii="Times New Roman" w:hAnsi="Times New Roman" w:cs="Times New Roman"/>
          <w:lang w:val="kk-KZ"/>
        </w:rPr>
        <w:t>бабының</w:t>
      </w:r>
      <w:r w:rsidR="003F3B4A" w:rsidRPr="003653BF">
        <w:rPr>
          <w:rFonts w:ascii="Times New Roman" w:hAnsi="Times New Roman" w:cs="Times New Roman"/>
          <w:lang w:val="kk-KZ"/>
        </w:rPr>
        <w:t xml:space="preserve"> </w:t>
      </w:r>
      <w:r w:rsidR="003F3B4A" w:rsidRPr="003653BF">
        <w:rPr>
          <w:rStyle w:val="ezkurwreuab5ozgtqnkl"/>
          <w:rFonts w:ascii="Times New Roman" w:hAnsi="Times New Roman" w:cs="Times New Roman"/>
          <w:lang w:val="kk-KZ"/>
        </w:rPr>
        <w:t>1</w:t>
      </w:r>
      <w:r w:rsidR="003F3B4A" w:rsidRPr="003653BF">
        <w:rPr>
          <w:rFonts w:ascii="Times New Roman" w:hAnsi="Times New Roman" w:cs="Times New Roman"/>
          <w:lang w:val="kk-KZ"/>
        </w:rPr>
        <w:t>-</w:t>
      </w:r>
      <w:r w:rsidR="003F3B4A" w:rsidRPr="003653BF">
        <w:rPr>
          <w:rStyle w:val="ezkurwreuab5ozgtqnkl"/>
          <w:rFonts w:ascii="Times New Roman" w:hAnsi="Times New Roman" w:cs="Times New Roman"/>
          <w:lang w:val="kk-KZ"/>
        </w:rPr>
        <w:t>тармағына</w:t>
      </w:r>
      <w:r w:rsidR="003F3B4A" w:rsidRPr="003653BF">
        <w:rPr>
          <w:rFonts w:ascii="Times New Roman" w:hAnsi="Times New Roman" w:cs="Times New Roman"/>
          <w:lang w:val="kk-KZ"/>
        </w:rPr>
        <w:t xml:space="preserve"> </w:t>
      </w:r>
      <w:r w:rsidR="003F3B4A" w:rsidRPr="003653BF">
        <w:rPr>
          <w:rStyle w:val="ezkurwreuab5ozgtqnkl"/>
          <w:rFonts w:ascii="Times New Roman" w:hAnsi="Times New Roman" w:cs="Times New Roman"/>
          <w:lang w:val="kk-KZ"/>
        </w:rPr>
        <w:t>сәйкес</w:t>
      </w:r>
      <w:r w:rsidR="003F3B4A" w:rsidRPr="003653BF">
        <w:rPr>
          <w:rFonts w:ascii="Times New Roman" w:hAnsi="Times New Roman" w:cs="Times New Roman"/>
          <w:lang w:val="kk-KZ"/>
        </w:rPr>
        <w:t xml:space="preserve"> </w:t>
      </w:r>
      <w:r w:rsidR="003F3B4A" w:rsidRPr="003653BF">
        <w:rPr>
          <w:rStyle w:val="ezkurwreuab5ozgtqnkl"/>
          <w:rFonts w:ascii="Times New Roman" w:hAnsi="Times New Roman" w:cs="Times New Roman"/>
          <w:lang w:val="kk-KZ"/>
        </w:rPr>
        <w:t>уәкілетті</w:t>
      </w:r>
      <w:r w:rsidR="003F3B4A" w:rsidRPr="003653BF">
        <w:rPr>
          <w:rFonts w:ascii="Times New Roman" w:hAnsi="Times New Roman" w:cs="Times New Roman"/>
          <w:lang w:val="kk-KZ"/>
        </w:rPr>
        <w:t xml:space="preserve"> </w:t>
      </w:r>
      <w:r w:rsidR="003F3B4A" w:rsidRPr="003653BF">
        <w:rPr>
          <w:rStyle w:val="ezkurwreuab5ozgtqnkl"/>
          <w:rFonts w:ascii="Times New Roman" w:hAnsi="Times New Roman" w:cs="Times New Roman"/>
          <w:lang w:val="kk-KZ"/>
        </w:rPr>
        <w:t>орган</w:t>
      </w:r>
      <w:r w:rsidR="003F3B4A" w:rsidRPr="003653BF">
        <w:rPr>
          <w:rFonts w:ascii="Times New Roman" w:hAnsi="Times New Roman" w:cs="Times New Roman"/>
          <w:lang w:val="kk-KZ"/>
        </w:rPr>
        <w:t xml:space="preserve"> </w:t>
      </w:r>
      <w:r w:rsidR="003F3B4A" w:rsidRPr="003653BF">
        <w:rPr>
          <w:rStyle w:val="ezkurwreuab5ozgtqnkl"/>
          <w:rFonts w:ascii="Times New Roman" w:hAnsi="Times New Roman" w:cs="Times New Roman"/>
          <w:lang w:val="kk-KZ"/>
        </w:rPr>
        <w:t>бекіткен</w:t>
      </w:r>
      <w:r w:rsidR="003F3B4A" w:rsidRPr="003653BF">
        <w:rPr>
          <w:rFonts w:ascii="Times New Roman" w:hAnsi="Times New Roman" w:cs="Times New Roman"/>
          <w:lang w:val="kk-KZ"/>
        </w:rPr>
        <w:t xml:space="preserve"> </w:t>
      </w:r>
      <w:r w:rsidR="003F3B4A" w:rsidRPr="003653BF">
        <w:rPr>
          <w:rStyle w:val="ezkurwreuab5ozgtqnkl"/>
          <w:rFonts w:ascii="Times New Roman" w:hAnsi="Times New Roman" w:cs="Times New Roman"/>
          <w:lang w:val="kk-KZ"/>
        </w:rPr>
        <w:t>тарифті</w:t>
      </w:r>
      <w:r w:rsidR="003F3B4A" w:rsidRPr="003653BF">
        <w:rPr>
          <w:rFonts w:ascii="Times New Roman" w:hAnsi="Times New Roman" w:cs="Times New Roman"/>
          <w:lang w:val="kk-KZ"/>
        </w:rPr>
        <w:t xml:space="preserve"> </w:t>
      </w:r>
      <w:r w:rsidR="003F3B4A" w:rsidRPr="003653BF">
        <w:rPr>
          <w:rStyle w:val="ezkurwreuab5ozgtqnkl"/>
          <w:rFonts w:ascii="Times New Roman" w:hAnsi="Times New Roman" w:cs="Times New Roman"/>
          <w:lang w:val="kk-KZ"/>
        </w:rPr>
        <w:t>оның</w:t>
      </w:r>
      <w:r w:rsidR="003F3B4A" w:rsidRPr="003653BF">
        <w:rPr>
          <w:rFonts w:ascii="Times New Roman" w:hAnsi="Times New Roman" w:cs="Times New Roman"/>
          <w:lang w:val="kk-KZ"/>
        </w:rPr>
        <w:t xml:space="preserve"> </w:t>
      </w:r>
      <w:r w:rsidR="003F3B4A" w:rsidRPr="003653BF">
        <w:rPr>
          <w:rStyle w:val="ezkurwreuab5ozgtqnkl"/>
          <w:rFonts w:ascii="Times New Roman" w:hAnsi="Times New Roman" w:cs="Times New Roman"/>
          <w:lang w:val="kk-KZ"/>
        </w:rPr>
        <w:t>қолданылу</w:t>
      </w:r>
      <w:r w:rsidR="003F3B4A" w:rsidRPr="003653BF">
        <w:rPr>
          <w:rFonts w:ascii="Times New Roman" w:hAnsi="Times New Roman" w:cs="Times New Roman"/>
          <w:lang w:val="kk-KZ"/>
        </w:rPr>
        <w:t xml:space="preserve"> </w:t>
      </w:r>
      <w:r w:rsidR="003F3B4A" w:rsidRPr="003653BF">
        <w:rPr>
          <w:rStyle w:val="ezkurwreuab5ozgtqnkl"/>
          <w:rFonts w:ascii="Times New Roman" w:hAnsi="Times New Roman" w:cs="Times New Roman"/>
          <w:lang w:val="kk-KZ"/>
        </w:rPr>
        <w:t>мерзімі</w:t>
      </w:r>
      <w:r w:rsidR="003F3B4A" w:rsidRPr="003653BF">
        <w:rPr>
          <w:rFonts w:ascii="Times New Roman" w:hAnsi="Times New Roman" w:cs="Times New Roman"/>
          <w:lang w:val="kk-KZ"/>
        </w:rPr>
        <w:t xml:space="preserve"> </w:t>
      </w:r>
      <w:r w:rsidR="003F3B4A" w:rsidRPr="003653BF">
        <w:rPr>
          <w:rStyle w:val="ezkurwreuab5ozgtqnkl"/>
          <w:rFonts w:ascii="Times New Roman" w:hAnsi="Times New Roman" w:cs="Times New Roman"/>
          <w:lang w:val="kk-KZ"/>
        </w:rPr>
        <w:t>аяқталғанға</w:t>
      </w:r>
      <w:r w:rsidR="003F3B4A" w:rsidRPr="003653BF">
        <w:rPr>
          <w:rFonts w:ascii="Times New Roman" w:hAnsi="Times New Roman" w:cs="Times New Roman"/>
          <w:lang w:val="kk-KZ"/>
        </w:rPr>
        <w:t xml:space="preserve"> дейін </w:t>
      </w:r>
      <w:r w:rsidR="003F3B4A" w:rsidRPr="003653BF">
        <w:rPr>
          <w:rStyle w:val="ezkurwreuab5ozgtqnkl"/>
          <w:rFonts w:ascii="Times New Roman" w:hAnsi="Times New Roman" w:cs="Times New Roman"/>
          <w:lang w:val="kk-KZ"/>
        </w:rPr>
        <w:t>өзгертуге</w:t>
      </w:r>
      <w:r w:rsidR="003F3B4A" w:rsidRPr="003653BF">
        <w:rPr>
          <w:rFonts w:ascii="Times New Roman" w:hAnsi="Times New Roman" w:cs="Times New Roman"/>
          <w:lang w:val="kk-KZ"/>
        </w:rPr>
        <w:t xml:space="preserve"> </w:t>
      </w:r>
      <w:r w:rsidR="003F3B4A" w:rsidRPr="003653BF">
        <w:rPr>
          <w:rStyle w:val="ezkurwreuab5ozgtqnkl"/>
          <w:rFonts w:ascii="Times New Roman" w:hAnsi="Times New Roman" w:cs="Times New Roman"/>
          <w:lang w:val="kk-KZ"/>
        </w:rPr>
        <w:t>негіз</w:t>
      </w:r>
      <w:r w:rsidR="003F3B4A" w:rsidRPr="003653BF">
        <w:rPr>
          <w:rFonts w:ascii="Times New Roman" w:hAnsi="Times New Roman" w:cs="Times New Roman"/>
          <w:lang w:val="kk-KZ"/>
        </w:rPr>
        <w:t xml:space="preserve"> болып </w:t>
      </w:r>
      <w:r w:rsidR="003F3B4A" w:rsidRPr="003653BF">
        <w:rPr>
          <w:rStyle w:val="ezkurwreuab5ozgtqnkl"/>
          <w:rFonts w:ascii="Times New Roman" w:hAnsi="Times New Roman" w:cs="Times New Roman"/>
          <w:lang w:val="kk-KZ"/>
        </w:rPr>
        <w:t>табылады</w:t>
      </w:r>
      <w:r w:rsidR="003F3B4A" w:rsidRPr="003653BF">
        <w:rPr>
          <w:rFonts w:ascii="Times New Roman" w:hAnsi="Times New Roman" w:cs="Times New Roman"/>
          <w:lang w:val="kk-KZ"/>
        </w:rPr>
        <w:t>:</w:t>
      </w:r>
    </w:p>
    <w:p w:rsidR="00965D6B" w:rsidRPr="003653BF" w:rsidRDefault="00965D6B" w:rsidP="00965D6B">
      <w:pPr>
        <w:spacing w:after="0" w:line="240" w:lineRule="auto"/>
        <w:ind w:right="-284"/>
        <w:jc w:val="both"/>
        <w:rPr>
          <w:rFonts w:ascii="Times New Roman" w:hAnsi="Times New Roman" w:cs="Times New Roman"/>
          <w:bCs/>
          <w:lang w:val="kk-KZ"/>
        </w:rPr>
      </w:pPr>
    </w:p>
    <w:p w:rsidR="003653BF" w:rsidRDefault="003653BF" w:rsidP="00682191">
      <w:pPr>
        <w:spacing w:after="0" w:line="240" w:lineRule="auto"/>
        <w:ind w:left="-284" w:right="-284" w:firstLine="284"/>
        <w:jc w:val="both"/>
        <w:rPr>
          <w:rFonts w:ascii="Times New Roman" w:hAnsi="Times New Roman" w:cs="Times New Roman"/>
          <w:lang w:val="kk-KZ"/>
        </w:rPr>
      </w:pPr>
      <w:r w:rsidRPr="003653BF">
        <w:rPr>
          <w:rStyle w:val="ezkurwreuab5ozgtqnkl"/>
          <w:rFonts w:ascii="Times New Roman" w:hAnsi="Times New Roman" w:cs="Times New Roman"/>
          <w:lang w:val="kk-KZ"/>
        </w:rPr>
        <w:t>1)</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стратегиялық</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тауарлардың</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түрі</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мен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құнын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және</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(немесе)</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стратегиялық</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тауарларды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тасымалдауға</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мемлекеттік</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реттеуге</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жататын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тарифтерді</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(бағаларды)</w:t>
      </w:r>
      <w:r w:rsidRPr="003653BF">
        <w:rPr>
          <w:rFonts w:ascii="Times New Roman" w:hAnsi="Times New Roman" w:cs="Times New Roman"/>
          <w:lang w:val="kk-KZ"/>
        </w:rPr>
        <w:t xml:space="preserve"> өзгерту; </w:t>
      </w:r>
    </w:p>
    <w:p w:rsidR="003653BF" w:rsidRDefault="003653BF" w:rsidP="00965D6B">
      <w:pPr>
        <w:spacing w:after="0" w:line="240" w:lineRule="auto"/>
        <w:ind w:right="-284"/>
        <w:jc w:val="both"/>
        <w:rPr>
          <w:rFonts w:ascii="Times New Roman" w:hAnsi="Times New Roman" w:cs="Times New Roman"/>
          <w:lang w:val="kk-KZ"/>
        </w:rPr>
      </w:pPr>
      <w:r w:rsidRPr="003653BF">
        <w:rPr>
          <w:rStyle w:val="ezkurwreuab5ozgtqnkl"/>
          <w:rFonts w:ascii="Times New Roman" w:hAnsi="Times New Roman" w:cs="Times New Roman"/>
          <w:lang w:val="kk-KZ"/>
        </w:rPr>
        <w:t>2)</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Қазақстан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Республикасының</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заңнамасына</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сәйкес</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төтенше</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жағдай</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жариялау</w:t>
      </w:r>
      <w:r w:rsidRPr="003653BF">
        <w:rPr>
          <w:rFonts w:ascii="Times New Roman" w:hAnsi="Times New Roman" w:cs="Times New Roman"/>
          <w:lang w:val="kk-KZ"/>
        </w:rPr>
        <w:t xml:space="preserve">; </w:t>
      </w:r>
    </w:p>
    <w:p w:rsidR="003653BF" w:rsidRDefault="003653BF" w:rsidP="00965D6B">
      <w:pPr>
        <w:spacing w:after="0" w:line="240" w:lineRule="auto"/>
        <w:ind w:right="-284"/>
        <w:jc w:val="both"/>
        <w:rPr>
          <w:rFonts w:ascii="Times New Roman" w:hAnsi="Times New Roman" w:cs="Times New Roman"/>
          <w:lang w:val="kk-KZ"/>
        </w:rPr>
      </w:pPr>
      <w:r w:rsidRPr="003653BF">
        <w:rPr>
          <w:rStyle w:val="ezkurwreuab5ozgtqnkl"/>
          <w:rFonts w:ascii="Times New Roman" w:hAnsi="Times New Roman" w:cs="Times New Roman"/>
          <w:lang w:val="kk-KZ"/>
        </w:rPr>
        <w:t>3)</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Қазақстан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Республикасының</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салық</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заңнамасына</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сәйкес</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салық</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және</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бюджетке</w:t>
      </w:r>
      <w:r w:rsidRPr="003653BF">
        <w:rPr>
          <w:rFonts w:ascii="Times New Roman" w:hAnsi="Times New Roman" w:cs="Times New Roman"/>
          <w:lang w:val="kk-KZ"/>
        </w:rPr>
        <w:t xml:space="preserve"> төленетін </w:t>
      </w:r>
      <w:r w:rsidRPr="003653BF">
        <w:rPr>
          <w:rStyle w:val="ezkurwreuab5ozgtqnkl"/>
          <w:rFonts w:ascii="Times New Roman" w:hAnsi="Times New Roman" w:cs="Times New Roman"/>
          <w:lang w:val="kk-KZ"/>
        </w:rPr>
        <w:t>басқа</w:t>
      </w:r>
      <w:r w:rsidRPr="003653BF">
        <w:rPr>
          <w:rFonts w:ascii="Times New Roman" w:hAnsi="Times New Roman" w:cs="Times New Roman"/>
          <w:lang w:val="kk-KZ"/>
        </w:rPr>
        <w:t xml:space="preserve"> да </w:t>
      </w:r>
      <w:r w:rsidRPr="003653BF">
        <w:rPr>
          <w:rStyle w:val="ezkurwreuab5ozgtqnkl"/>
          <w:rFonts w:ascii="Times New Roman" w:hAnsi="Times New Roman" w:cs="Times New Roman"/>
          <w:lang w:val="kk-KZ"/>
        </w:rPr>
        <w:t>міндетті</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төлемдер</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ставкаларын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өзгерту</w:t>
      </w:r>
      <w:r w:rsidRPr="003653BF">
        <w:rPr>
          <w:rFonts w:ascii="Times New Roman" w:hAnsi="Times New Roman" w:cs="Times New Roman"/>
          <w:lang w:val="kk-KZ"/>
        </w:rPr>
        <w:t xml:space="preserve">; </w:t>
      </w:r>
    </w:p>
    <w:p w:rsidR="003653BF" w:rsidRDefault="003653BF" w:rsidP="00682191">
      <w:pPr>
        <w:spacing w:after="0" w:line="240" w:lineRule="auto"/>
        <w:ind w:left="-284" w:right="-284" w:firstLine="284"/>
        <w:jc w:val="both"/>
        <w:rPr>
          <w:rFonts w:ascii="Times New Roman" w:hAnsi="Times New Roman" w:cs="Times New Roman"/>
          <w:lang w:val="kk-KZ"/>
        </w:rPr>
      </w:pPr>
      <w:r w:rsidRPr="003653BF">
        <w:rPr>
          <w:rStyle w:val="ezkurwreuab5ozgtqnkl"/>
          <w:rFonts w:ascii="Times New Roman" w:hAnsi="Times New Roman" w:cs="Times New Roman"/>
          <w:lang w:val="kk-KZ"/>
        </w:rPr>
        <w:t>4)</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мемлекеттік</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бағдарламаларды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және</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(немесе)</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ұлттық</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жобаларды,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сондай</w:t>
      </w:r>
      <w:r w:rsidRPr="003653BF">
        <w:rPr>
          <w:rFonts w:ascii="Times New Roman" w:hAnsi="Times New Roman" w:cs="Times New Roman"/>
          <w:lang w:val="kk-KZ"/>
        </w:rPr>
        <w:t xml:space="preserve">-ақ </w:t>
      </w:r>
      <w:r w:rsidRPr="003653BF">
        <w:rPr>
          <w:rStyle w:val="ezkurwreuab5ozgtqnkl"/>
          <w:rFonts w:ascii="Times New Roman" w:hAnsi="Times New Roman" w:cs="Times New Roman"/>
          <w:lang w:val="kk-KZ"/>
        </w:rPr>
        <w:t>мемлекеттік</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жоспарлау</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жүйесінің</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құжаттарын</w:t>
      </w:r>
      <w:r w:rsidRPr="003653BF">
        <w:rPr>
          <w:rFonts w:ascii="Times New Roman" w:hAnsi="Times New Roman" w:cs="Times New Roman"/>
          <w:lang w:val="kk-KZ"/>
        </w:rPr>
        <w:t xml:space="preserve"> іске </w:t>
      </w:r>
      <w:r w:rsidRPr="003653BF">
        <w:rPr>
          <w:rStyle w:val="ezkurwreuab5ozgtqnkl"/>
          <w:rFonts w:ascii="Times New Roman" w:hAnsi="Times New Roman" w:cs="Times New Roman"/>
          <w:lang w:val="kk-KZ"/>
        </w:rPr>
        <w:t>асыруға</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байланысты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бекітілген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инвестициялық</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бағдарламаны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өзгерту</w:t>
      </w:r>
      <w:r w:rsidRPr="003653BF">
        <w:rPr>
          <w:rFonts w:ascii="Times New Roman" w:hAnsi="Times New Roman" w:cs="Times New Roman"/>
          <w:lang w:val="kk-KZ"/>
        </w:rPr>
        <w:t xml:space="preserve">; </w:t>
      </w:r>
    </w:p>
    <w:p w:rsidR="003653BF" w:rsidRPr="00347A8D" w:rsidRDefault="003653BF" w:rsidP="00682191">
      <w:pPr>
        <w:spacing w:after="0" w:line="240" w:lineRule="auto"/>
        <w:ind w:left="-284" w:right="-284" w:firstLine="284"/>
        <w:jc w:val="both"/>
        <w:rPr>
          <w:rFonts w:ascii="Times New Roman" w:hAnsi="Times New Roman" w:cs="Times New Roman"/>
          <w:lang w:val="kk-KZ"/>
        </w:rPr>
      </w:pPr>
      <w:r w:rsidRPr="00347A8D">
        <w:rPr>
          <w:rStyle w:val="ezkurwreuab5ozgtqnkl"/>
          <w:rFonts w:ascii="Times New Roman" w:hAnsi="Times New Roman" w:cs="Times New Roman"/>
          <w:lang w:val="kk-KZ"/>
        </w:rPr>
        <w:t>5)</w:t>
      </w:r>
      <w:r w:rsidRPr="00347A8D">
        <w:rPr>
          <w:rFonts w:ascii="Times New Roman" w:hAnsi="Times New Roman" w:cs="Times New Roman"/>
          <w:lang w:val="kk-KZ"/>
        </w:rPr>
        <w:t xml:space="preserve"> </w:t>
      </w:r>
      <w:r w:rsidR="00347A8D" w:rsidRPr="00347A8D">
        <w:rPr>
          <w:rStyle w:val="ezkurwreuab5ozgtqnkl"/>
          <w:rFonts w:ascii="Times New Roman" w:hAnsi="Times New Roman" w:cs="Times New Roman"/>
          <w:lang w:val="kk-KZ"/>
        </w:rPr>
        <w:t>мүлікті теңгерімге және (немесе) сенімгерлік басқаруға беру жоспарына сәйкес оны өтеусіз пайдалануға алған кезде табиғи монополиялар субъектілерінің жергілікті атқарушы органдардан реттеліп көрсетілетін қызметтерді ұсынуы кезінде технологиялық циклда пайдаланылатын мүлікті теңгерімге және (немесе) сенімгерлік басқаруға алуға;</w:t>
      </w:r>
    </w:p>
    <w:p w:rsidR="003653BF" w:rsidRPr="003653BF" w:rsidRDefault="003653BF" w:rsidP="00682191">
      <w:pPr>
        <w:spacing w:after="0" w:line="240" w:lineRule="auto"/>
        <w:ind w:left="-284" w:right="-284" w:firstLine="284"/>
        <w:jc w:val="both"/>
        <w:rPr>
          <w:rFonts w:ascii="Times New Roman" w:hAnsi="Times New Roman" w:cs="Times New Roman"/>
          <w:bCs/>
          <w:lang w:val="kk-KZ"/>
        </w:rPr>
      </w:pPr>
      <w:r w:rsidRPr="00347A8D">
        <w:rPr>
          <w:rStyle w:val="ezkurwreuab5ozgtqnkl"/>
          <w:rFonts w:ascii="Times New Roman" w:hAnsi="Times New Roman" w:cs="Times New Roman"/>
          <w:lang w:val="kk-KZ"/>
        </w:rPr>
        <w:t>6)</w:t>
      </w:r>
      <w:r w:rsidRPr="00347A8D">
        <w:rPr>
          <w:rFonts w:ascii="Times New Roman" w:hAnsi="Times New Roman" w:cs="Times New Roman"/>
          <w:lang w:val="kk-KZ"/>
        </w:rPr>
        <w:t xml:space="preserve"> </w:t>
      </w:r>
      <w:r w:rsidRPr="00347A8D">
        <w:rPr>
          <w:rStyle w:val="ezkurwreuab5ozgtqnkl"/>
          <w:rFonts w:ascii="Times New Roman" w:hAnsi="Times New Roman" w:cs="Times New Roman"/>
          <w:lang w:val="kk-KZ"/>
        </w:rPr>
        <w:t>бір</w:t>
      </w:r>
      <w:r w:rsidRPr="00347A8D">
        <w:rPr>
          <w:rFonts w:ascii="Times New Roman" w:hAnsi="Times New Roman" w:cs="Times New Roman"/>
          <w:lang w:val="kk-KZ"/>
        </w:rPr>
        <w:t xml:space="preserve"> </w:t>
      </w:r>
      <w:r w:rsidRPr="00347A8D">
        <w:rPr>
          <w:rStyle w:val="ezkurwreuab5ozgtqnkl"/>
          <w:rFonts w:ascii="Times New Roman" w:hAnsi="Times New Roman" w:cs="Times New Roman"/>
          <w:lang w:val="kk-KZ"/>
        </w:rPr>
        <w:t>жылдағы</w:t>
      </w:r>
      <w:r w:rsidRPr="00347A8D">
        <w:rPr>
          <w:rFonts w:ascii="Times New Roman" w:hAnsi="Times New Roman" w:cs="Times New Roman"/>
          <w:lang w:val="kk-KZ"/>
        </w:rPr>
        <w:t xml:space="preserve"> </w:t>
      </w:r>
      <w:r w:rsidRPr="00347A8D">
        <w:rPr>
          <w:rStyle w:val="ezkurwreuab5ozgtqnkl"/>
          <w:rFonts w:ascii="Times New Roman" w:hAnsi="Times New Roman" w:cs="Times New Roman"/>
          <w:lang w:val="kk-KZ"/>
        </w:rPr>
        <w:t>статистика</w:t>
      </w:r>
      <w:r w:rsidRPr="00347A8D">
        <w:rPr>
          <w:rFonts w:ascii="Times New Roman" w:hAnsi="Times New Roman" w:cs="Times New Roman"/>
          <w:lang w:val="kk-KZ"/>
        </w:rPr>
        <w:t xml:space="preserve"> </w:t>
      </w:r>
      <w:r w:rsidRPr="00347A8D">
        <w:rPr>
          <w:rStyle w:val="ezkurwreuab5ozgtqnkl"/>
          <w:rFonts w:ascii="Times New Roman" w:hAnsi="Times New Roman" w:cs="Times New Roman"/>
          <w:lang w:val="kk-KZ"/>
        </w:rPr>
        <w:t>деректері</w:t>
      </w:r>
      <w:r w:rsidRPr="003653BF">
        <w:rPr>
          <w:rFonts w:ascii="Times New Roman" w:hAnsi="Times New Roman" w:cs="Times New Roman"/>
          <w:lang w:val="kk-KZ"/>
        </w:rPr>
        <w:t xml:space="preserve"> бойынша </w:t>
      </w:r>
      <w:r w:rsidRPr="003653BF">
        <w:rPr>
          <w:rStyle w:val="ezkurwreuab5ozgtqnkl"/>
          <w:rFonts w:ascii="Times New Roman" w:hAnsi="Times New Roman" w:cs="Times New Roman"/>
          <w:lang w:val="kk-KZ"/>
        </w:rPr>
        <w:t>қалыптасқан</w:t>
      </w:r>
      <w:r w:rsidR="00347A8D">
        <w:rPr>
          <w:rStyle w:val="ezkurwreuab5ozgtqnkl"/>
          <w:rFonts w:ascii="Times New Roman" w:hAnsi="Times New Roman" w:cs="Times New Roman"/>
          <w:lang w:val="kk-KZ"/>
        </w:rPr>
        <w:t>,</w:t>
      </w:r>
      <w:r w:rsidRPr="003653BF">
        <w:rPr>
          <w:rFonts w:ascii="Times New Roman" w:hAnsi="Times New Roman" w:cs="Times New Roman"/>
          <w:lang w:val="kk-KZ"/>
        </w:rPr>
        <w:t xml:space="preserve"> </w:t>
      </w:r>
      <w:r>
        <w:rPr>
          <w:rStyle w:val="ezkurwreuab5ozgtqnkl"/>
          <w:rFonts w:ascii="Times New Roman" w:hAnsi="Times New Roman" w:cs="Times New Roman"/>
          <w:lang w:val="kk-KZ"/>
        </w:rPr>
        <w:t xml:space="preserve"> аймақтағы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(қаладағы)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экономикалық</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қызмет</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түрлері</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бойынша</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бір</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қызметкердің</w:t>
      </w:r>
      <w:r w:rsidRPr="003653BF">
        <w:rPr>
          <w:rFonts w:ascii="Times New Roman" w:hAnsi="Times New Roman" w:cs="Times New Roman"/>
          <w:lang w:val="kk-KZ"/>
        </w:rPr>
        <w:t xml:space="preserve"> орташа </w:t>
      </w:r>
      <w:r w:rsidRPr="003653BF">
        <w:rPr>
          <w:rStyle w:val="ezkurwreuab5ozgtqnkl"/>
          <w:rFonts w:ascii="Times New Roman" w:hAnsi="Times New Roman" w:cs="Times New Roman"/>
          <w:lang w:val="kk-KZ"/>
        </w:rPr>
        <w:t>айлық</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атаулы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жалақысының</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өзгеруі.</w:t>
      </w:r>
    </w:p>
    <w:p w:rsidR="003653BF" w:rsidRPr="003653BF" w:rsidRDefault="003653BF" w:rsidP="00965D6B">
      <w:pPr>
        <w:spacing w:after="0" w:line="240" w:lineRule="auto"/>
        <w:ind w:right="-284"/>
        <w:jc w:val="both"/>
        <w:rPr>
          <w:rFonts w:ascii="Times New Roman" w:hAnsi="Times New Roman" w:cs="Times New Roman"/>
          <w:bCs/>
          <w:lang w:val="kk-KZ"/>
        </w:rPr>
      </w:pPr>
    </w:p>
    <w:p w:rsidR="00965D6B" w:rsidRPr="004E1F6B" w:rsidRDefault="00FF4B34" w:rsidP="00965D6B">
      <w:pPr>
        <w:pStyle w:val="a3"/>
        <w:numPr>
          <w:ilvl w:val="0"/>
          <w:numId w:val="3"/>
        </w:numPr>
        <w:spacing w:after="0" w:line="240" w:lineRule="auto"/>
        <w:ind w:left="0" w:hanging="284"/>
        <w:jc w:val="both"/>
        <w:rPr>
          <w:rFonts w:ascii="Times New Roman" w:hAnsi="Times New Roman" w:cs="Times New Roman"/>
          <w:b/>
          <w:lang w:val="kk-KZ"/>
        </w:rPr>
      </w:pPr>
      <w:r w:rsidRPr="004E1F6B">
        <w:rPr>
          <w:rFonts w:ascii="Times New Roman" w:hAnsi="Times New Roman" w:cs="Times New Roman"/>
          <w:b/>
          <w:lang w:val="kk-KZ"/>
        </w:rPr>
        <w:t>2024 жылдың 1 жарты</w:t>
      </w:r>
      <w:r w:rsidR="00736854">
        <w:rPr>
          <w:rFonts w:ascii="Times New Roman" w:hAnsi="Times New Roman" w:cs="Times New Roman"/>
          <w:b/>
          <w:lang w:val="kk-KZ"/>
        </w:rPr>
        <w:t xml:space="preserve"> </w:t>
      </w:r>
      <w:r w:rsidRPr="004E1F6B">
        <w:rPr>
          <w:rFonts w:ascii="Times New Roman" w:hAnsi="Times New Roman" w:cs="Times New Roman"/>
          <w:b/>
          <w:lang w:val="kk-KZ"/>
        </w:rPr>
        <w:t>жылдығында тұтынушылар және өзге де мүдделі тұлғалар алдында реттеліп көрсетілетін қызметтерді ұсыну жөніндегі табиғи монополия субъектісінің қызметі туралы жыл сайынғы есеп бойынша жария тыңдаулар өткізу туралы</w:t>
      </w:r>
    </w:p>
    <w:p w:rsidR="00FD4861" w:rsidRPr="004E1F6B" w:rsidRDefault="00FD4861" w:rsidP="00FD4861">
      <w:pPr>
        <w:tabs>
          <w:tab w:val="left" w:pos="709"/>
        </w:tabs>
        <w:spacing w:after="0" w:line="240" w:lineRule="auto"/>
        <w:ind w:left="-284" w:right="-284" w:firstLine="284"/>
        <w:jc w:val="both"/>
        <w:rPr>
          <w:rFonts w:ascii="Times New Roman" w:hAnsi="Times New Roman" w:cs="Times New Roman"/>
          <w:lang w:val="kk-KZ"/>
        </w:rPr>
      </w:pPr>
    </w:p>
    <w:p w:rsidR="008E00A6" w:rsidRPr="008E00A6" w:rsidRDefault="008E00A6" w:rsidP="008E00A6">
      <w:pPr>
        <w:tabs>
          <w:tab w:val="left" w:pos="709"/>
          <w:tab w:val="left" w:pos="851"/>
        </w:tabs>
        <w:spacing w:after="0" w:line="240" w:lineRule="auto"/>
        <w:ind w:left="-284" w:right="-284" w:firstLine="284"/>
        <w:jc w:val="both"/>
        <w:rPr>
          <w:rStyle w:val="ezkurwreuab5ozgtqnkl"/>
          <w:rFonts w:ascii="Times New Roman" w:hAnsi="Times New Roman" w:cs="Times New Roman"/>
          <w:lang w:val="kk-KZ"/>
        </w:rPr>
      </w:pPr>
      <w:r w:rsidRPr="008E00A6">
        <w:rPr>
          <w:rStyle w:val="ezkurwreuab5ozgtqnkl"/>
          <w:rFonts w:ascii="Times New Roman" w:hAnsi="Times New Roman" w:cs="Times New Roman"/>
          <w:lang w:val="kk-KZ"/>
        </w:rPr>
        <w:t>«Табиғи монополиялар туралы» ҚР 27.12.2018</w:t>
      </w:r>
      <w:r>
        <w:rPr>
          <w:rStyle w:val="ezkurwreuab5ozgtqnkl"/>
          <w:rFonts w:ascii="Times New Roman" w:hAnsi="Times New Roman" w:cs="Times New Roman"/>
          <w:lang w:val="kk-KZ"/>
        </w:rPr>
        <w:t xml:space="preserve"> </w:t>
      </w:r>
      <w:r w:rsidRPr="008E00A6">
        <w:rPr>
          <w:rStyle w:val="ezkurwreuab5ozgtqnkl"/>
          <w:rFonts w:ascii="Times New Roman" w:hAnsi="Times New Roman" w:cs="Times New Roman"/>
          <w:lang w:val="kk-KZ"/>
        </w:rPr>
        <w:t>ж. № 204-VI Заңының 25-бабының 6-тармағына сәйкес, 25.07.2024</w:t>
      </w:r>
      <w:r>
        <w:rPr>
          <w:rStyle w:val="ezkurwreuab5ozgtqnkl"/>
          <w:rFonts w:ascii="Times New Roman" w:hAnsi="Times New Roman" w:cs="Times New Roman"/>
          <w:lang w:val="kk-KZ"/>
        </w:rPr>
        <w:t xml:space="preserve"> </w:t>
      </w:r>
      <w:r w:rsidRPr="008E00A6">
        <w:rPr>
          <w:rStyle w:val="ezkurwreuab5ozgtqnkl"/>
          <w:rFonts w:ascii="Times New Roman" w:hAnsi="Times New Roman" w:cs="Times New Roman"/>
          <w:lang w:val="kk-KZ"/>
        </w:rPr>
        <w:t>ж. бекітілген тарифтік сметаның орындалуы туралы, бекітілген инвестициялық бағдарламаның орындалуы туралы, реттеліп көрсетілетін қызметтерді ұсыну бойынша 2024 жылғы 1 жарты жылдықтағы есеп бойынша жария тыңдаулар өткізілді.</w:t>
      </w:r>
    </w:p>
    <w:p w:rsidR="00965D6B" w:rsidRPr="008E00A6" w:rsidRDefault="008E00A6" w:rsidP="008E00A6">
      <w:pPr>
        <w:tabs>
          <w:tab w:val="left" w:pos="709"/>
          <w:tab w:val="left" w:pos="851"/>
        </w:tabs>
        <w:spacing w:after="0" w:line="240" w:lineRule="auto"/>
        <w:ind w:left="-284" w:right="-284" w:firstLine="284"/>
        <w:jc w:val="both"/>
        <w:rPr>
          <w:rStyle w:val="ezkurwreuab5ozgtqnkl"/>
          <w:rFonts w:ascii="Times New Roman" w:hAnsi="Times New Roman" w:cs="Times New Roman"/>
          <w:lang w:val="kk-KZ"/>
        </w:rPr>
      </w:pPr>
      <w:r w:rsidRPr="008E00A6">
        <w:rPr>
          <w:rStyle w:val="ezkurwreuab5ozgtqnkl"/>
          <w:rFonts w:ascii="Times New Roman" w:hAnsi="Times New Roman" w:cs="Times New Roman"/>
          <w:lang w:val="kk-KZ"/>
        </w:rPr>
        <w:t>«Табиғи монополиялар туралы» ҚР Заңының 26-бабы 2-тармағының 24) тармақшасына сәйкес,  2024</w:t>
      </w:r>
      <w:r>
        <w:rPr>
          <w:rStyle w:val="ezkurwreuab5ozgtqnkl"/>
          <w:rFonts w:ascii="Times New Roman" w:hAnsi="Times New Roman" w:cs="Times New Roman"/>
          <w:lang w:val="kk-KZ"/>
        </w:rPr>
        <w:t xml:space="preserve"> </w:t>
      </w:r>
      <w:r w:rsidRPr="008E00A6">
        <w:rPr>
          <w:rStyle w:val="ezkurwreuab5ozgtqnkl"/>
          <w:rFonts w:ascii="Times New Roman" w:hAnsi="Times New Roman" w:cs="Times New Roman"/>
          <w:lang w:val="kk-KZ"/>
        </w:rPr>
        <w:t>жылдың 1 жарты жылдығына «БЭСК» АҚ-ның қызметі туралы жыл сайынғы есеп бойынша</w:t>
      </w:r>
      <w:bookmarkStart w:id="1" w:name="_GoBack"/>
      <w:bookmarkEnd w:id="1"/>
      <w:r w:rsidRPr="008E00A6">
        <w:rPr>
          <w:rStyle w:val="ezkurwreuab5ozgtqnkl"/>
          <w:rFonts w:ascii="Times New Roman" w:hAnsi="Times New Roman" w:cs="Times New Roman"/>
          <w:lang w:val="kk-KZ"/>
        </w:rPr>
        <w:t xml:space="preserve"> ақпарат компанияның интернет-ресурсында орналастырылған</w:t>
      </w:r>
      <w:r w:rsidR="00806603" w:rsidRPr="008E00A6">
        <w:rPr>
          <w:rStyle w:val="ezkurwreuab5ozgtqnkl"/>
          <w:rFonts w:ascii="Times New Roman" w:hAnsi="Times New Roman" w:cs="Times New Roman"/>
          <w:lang w:val="kk-KZ"/>
        </w:rPr>
        <w:t xml:space="preserve"> </w:t>
      </w:r>
      <w:hyperlink r:id="rId8" w:history="1">
        <w:r w:rsidR="00706DE0" w:rsidRPr="008E00A6">
          <w:rPr>
            <w:rStyle w:val="ezkurwreuab5ozgtqnkl"/>
            <w:rFonts w:ascii="Times New Roman" w:hAnsi="Times New Roman" w:cs="Times New Roman"/>
            <w:lang w:val="kk-KZ"/>
          </w:rPr>
          <w:t>www.besk.kz</w:t>
        </w:r>
      </w:hyperlink>
      <w:r w:rsidR="00504663">
        <w:rPr>
          <w:rStyle w:val="ezkurwreuab5ozgtqnkl"/>
          <w:rFonts w:ascii="Times New Roman" w:hAnsi="Times New Roman" w:cs="Times New Roman"/>
          <w:lang w:val="kk-KZ"/>
        </w:rPr>
        <w:t>.</w:t>
      </w:r>
    </w:p>
    <w:sectPr w:rsidR="00965D6B" w:rsidRPr="008E00A6" w:rsidSect="0041226E">
      <w:pgSz w:w="16838" w:h="11906" w:orient="landscape"/>
      <w:pgMar w:top="426" w:right="962"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DE6" w:rsidRDefault="00780DE6" w:rsidP="00897468">
      <w:pPr>
        <w:spacing w:after="0" w:line="240" w:lineRule="auto"/>
      </w:pPr>
      <w:r>
        <w:separator/>
      </w:r>
    </w:p>
  </w:endnote>
  <w:endnote w:type="continuationSeparator" w:id="0">
    <w:p w:rsidR="00780DE6" w:rsidRDefault="00780DE6" w:rsidP="00897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DE6" w:rsidRDefault="00780DE6" w:rsidP="00897468">
      <w:pPr>
        <w:spacing w:after="0" w:line="240" w:lineRule="auto"/>
      </w:pPr>
      <w:r>
        <w:separator/>
      </w:r>
    </w:p>
  </w:footnote>
  <w:footnote w:type="continuationSeparator" w:id="0">
    <w:p w:rsidR="00780DE6" w:rsidRDefault="00780DE6" w:rsidP="008974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1D4"/>
    <w:multiLevelType w:val="hybridMultilevel"/>
    <w:tmpl w:val="AA948EF8"/>
    <w:lvl w:ilvl="0" w:tplc="7C449C5C">
      <w:numFmt w:val="bullet"/>
      <w:lvlText w:val="-"/>
      <w:lvlJc w:val="left"/>
      <w:pPr>
        <w:ind w:left="1287" w:hanging="360"/>
      </w:pPr>
      <w:rPr>
        <w:rFonts w:ascii="Times New Roman" w:eastAsia="Times New Roman" w:hAnsi="Times New Roman" w:cs="Times New Roman" w:hint="default"/>
        <w:b/>
        <w:w w:val="99"/>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D1A4CFC"/>
    <w:multiLevelType w:val="hybridMultilevel"/>
    <w:tmpl w:val="27F4335C"/>
    <w:lvl w:ilvl="0" w:tplc="7C449C5C">
      <w:numFmt w:val="bullet"/>
      <w:lvlText w:val="-"/>
      <w:lvlJc w:val="left"/>
      <w:pPr>
        <w:ind w:left="1287"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F903B07"/>
    <w:multiLevelType w:val="hybridMultilevel"/>
    <w:tmpl w:val="611AA6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487414B"/>
    <w:multiLevelType w:val="hybridMultilevel"/>
    <w:tmpl w:val="375AD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CA5E6D"/>
    <w:multiLevelType w:val="hybridMultilevel"/>
    <w:tmpl w:val="697059A6"/>
    <w:lvl w:ilvl="0" w:tplc="C9A080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0F388F"/>
    <w:multiLevelType w:val="hybridMultilevel"/>
    <w:tmpl w:val="145213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73C6440"/>
    <w:multiLevelType w:val="hybridMultilevel"/>
    <w:tmpl w:val="B01814AE"/>
    <w:lvl w:ilvl="0" w:tplc="F44CB43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AB0D7D"/>
    <w:multiLevelType w:val="hybridMultilevel"/>
    <w:tmpl w:val="3DAEC3E4"/>
    <w:lvl w:ilvl="0" w:tplc="9A70380A">
      <w:start w:val="1"/>
      <w:numFmt w:val="bullet"/>
      <w:lvlText w:val=""/>
      <w:lvlJc w:val="left"/>
      <w:pPr>
        <w:tabs>
          <w:tab w:val="num" w:pos="720"/>
        </w:tabs>
        <w:ind w:left="720" w:hanging="360"/>
      </w:pPr>
      <w:rPr>
        <w:rFonts w:ascii="Wingdings" w:hAnsi="Wingdings" w:hint="default"/>
      </w:rPr>
    </w:lvl>
    <w:lvl w:ilvl="1" w:tplc="2F1CC110" w:tentative="1">
      <w:start w:val="1"/>
      <w:numFmt w:val="bullet"/>
      <w:lvlText w:val=""/>
      <w:lvlJc w:val="left"/>
      <w:pPr>
        <w:tabs>
          <w:tab w:val="num" w:pos="1440"/>
        </w:tabs>
        <w:ind w:left="1440" w:hanging="360"/>
      </w:pPr>
      <w:rPr>
        <w:rFonts w:ascii="Wingdings" w:hAnsi="Wingdings" w:hint="default"/>
      </w:rPr>
    </w:lvl>
    <w:lvl w:ilvl="2" w:tplc="F96A119C" w:tentative="1">
      <w:start w:val="1"/>
      <w:numFmt w:val="bullet"/>
      <w:lvlText w:val=""/>
      <w:lvlJc w:val="left"/>
      <w:pPr>
        <w:tabs>
          <w:tab w:val="num" w:pos="2160"/>
        </w:tabs>
        <w:ind w:left="2160" w:hanging="360"/>
      </w:pPr>
      <w:rPr>
        <w:rFonts w:ascii="Wingdings" w:hAnsi="Wingdings" w:hint="default"/>
      </w:rPr>
    </w:lvl>
    <w:lvl w:ilvl="3" w:tplc="03261D3C" w:tentative="1">
      <w:start w:val="1"/>
      <w:numFmt w:val="bullet"/>
      <w:lvlText w:val=""/>
      <w:lvlJc w:val="left"/>
      <w:pPr>
        <w:tabs>
          <w:tab w:val="num" w:pos="2880"/>
        </w:tabs>
        <w:ind w:left="2880" w:hanging="360"/>
      </w:pPr>
      <w:rPr>
        <w:rFonts w:ascii="Wingdings" w:hAnsi="Wingdings" w:hint="default"/>
      </w:rPr>
    </w:lvl>
    <w:lvl w:ilvl="4" w:tplc="DC16B8B0" w:tentative="1">
      <w:start w:val="1"/>
      <w:numFmt w:val="bullet"/>
      <w:lvlText w:val=""/>
      <w:lvlJc w:val="left"/>
      <w:pPr>
        <w:tabs>
          <w:tab w:val="num" w:pos="3600"/>
        </w:tabs>
        <w:ind w:left="3600" w:hanging="360"/>
      </w:pPr>
      <w:rPr>
        <w:rFonts w:ascii="Wingdings" w:hAnsi="Wingdings" w:hint="default"/>
      </w:rPr>
    </w:lvl>
    <w:lvl w:ilvl="5" w:tplc="D242B03A" w:tentative="1">
      <w:start w:val="1"/>
      <w:numFmt w:val="bullet"/>
      <w:lvlText w:val=""/>
      <w:lvlJc w:val="left"/>
      <w:pPr>
        <w:tabs>
          <w:tab w:val="num" w:pos="4320"/>
        </w:tabs>
        <w:ind w:left="4320" w:hanging="360"/>
      </w:pPr>
      <w:rPr>
        <w:rFonts w:ascii="Wingdings" w:hAnsi="Wingdings" w:hint="default"/>
      </w:rPr>
    </w:lvl>
    <w:lvl w:ilvl="6" w:tplc="5086A614" w:tentative="1">
      <w:start w:val="1"/>
      <w:numFmt w:val="bullet"/>
      <w:lvlText w:val=""/>
      <w:lvlJc w:val="left"/>
      <w:pPr>
        <w:tabs>
          <w:tab w:val="num" w:pos="5040"/>
        </w:tabs>
        <w:ind w:left="5040" w:hanging="360"/>
      </w:pPr>
      <w:rPr>
        <w:rFonts w:ascii="Wingdings" w:hAnsi="Wingdings" w:hint="default"/>
      </w:rPr>
    </w:lvl>
    <w:lvl w:ilvl="7" w:tplc="F904DA04" w:tentative="1">
      <w:start w:val="1"/>
      <w:numFmt w:val="bullet"/>
      <w:lvlText w:val=""/>
      <w:lvlJc w:val="left"/>
      <w:pPr>
        <w:tabs>
          <w:tab w:val="num" w:pos="5760"/>
        </w:tabs>
        <w:ind w:left="5760" w:hanging="360"/>
      </w:pPr>
      <w:rPr>
        <w:rFonts w:ascii="Wingdings" w:hAnsi="Wingdings" w:hint="default"/>
      </w:rPr>
    </w:lvl>
    <w:lvl w:ilvl="8" w:tplc="86D080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404CF2"/>
    <w:multiLevelType w:val="hybridMultilevel"/>
    <w:tmpl w:val="4184B6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150126B"/>
    <w:multiLevelType w:val="hybridMultilevel"/>
    <w:tmpl w:val="70E81018"/>
    <w:lvl w:ilvl="0" w:tplc="AFD61DE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894BA3"/>
    <w:multiLevelType w:val="hybridMultilevel"/>
    <w:tmpl w:val="8CFE8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DE53D5"/>
    <w:multiLevelType w:val="hybridMultilevel"/>
    <w:tmpl w:val="0F56C184"/>
    <w:lvl w:ilvl="0" w:tplc="4AC029F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2" w15:restartNumberingAfterBreak="0">
    <w:nsid w:val="40665545"/>
    <w:multiLevelType w:val="hybridMultilevel"/>
    <w:tmpl w:val="420E78F4"/>
    <w:lvl w:ilvl="0" w:tplc="0419000F">
      <w:start w:val="1"/>
      <w:numFmt w:val="decimal"/>
      <w:lvlText w:val="%1."/>
      <w:lvlJc w:val="left"/>
      <w:pPr>
        <w:ind w:left="360" w:hanging="360"/>
      </w:pPr>
      <w:rPr>
        <w:rFonts w:hint="default"/>
      </w:rPr>
    </w:lvl>
    <w:lvl w:ilvl="1" w:tplc="8B5CCB24">
      <w:numFmt w:val="bullet"/>
      <w:lvlText w:val=""/>
      <w:lvlJc w:val="left"/>
      <w:pPr>
        <w:ind w:left="1440" w:hanging="360"/>
      </w:pPr>
      <w:rPr>
        <w:rFonts w:ascii="Symbol" w:eastAsiaTheme="minorHAns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2D046D"/>
    <w:multiLevelType w:val="hybridMultilevel"/>
    <w:tmpl w:val="58AC201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5D3C9F"/>
    <w:multiLevelType w:val="hybridMultilevel"/>
    <w:tmpl w:val="3EEEC186"/>
    <w:lvl w:ilvl="0" w:tplc="1562AE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8496650"/>
    <w:multiLevelType w:val="hybridMultilevel"/>
    <w:tmpl w:val="A10A9E30"/>
    <w:lvl w:ilvl="0" w:tplc="3088615E">
      <w:start w:val="1"/>
      <w:numFmt w:val="bullet"/>
      <w:lvlText w:val="-"/>
      <w:lvlJc w:val="left"/>
      <w:pPr>
        <w:tabs>
          <w:tab w:val="num" w:pos="720"/>
        </w:tabs>
        <w:ind w:left="720" w:hanging="360"/>
      </w:pPr>
      <w:rPr>
        <w:rFonts w:ascii="Times New Roman" w:hAnsi="Times New Roman" w:hint="default"/>
      </w:rPr>
    </w:lvl>
    <w:lvl w:ilvl="1" w:tplc="C326FB4A" w:tentative="1">
      <w:start w:val="1"/>
      <w:numFmt w:val="bullet"/>
      <w:lvlText w:val="-"/>
      <w:lvlJc w:val="left"/>
      <w:pPr>
        <w:tabs>
          <w:tab w:val="num" w:pos="1440"/>
        </w:tabs>
        <w:ind w:left="1440" w:hanging="360"/>
      </w:pPr>
      <w:rPr>
        <w:rFonts w:ascii="Times New Roman" w:hAnsi="Times New Roman" w:hint="default"/>
      </w:rPr>
    </w:lvl>
    <w:lvl w:ilvl="2" w:tplc="0DFCEB14" w:tentative="1">
      <w:start w:val="1"/>
      <w:numFmt w:val="bullet"/>
      <w:lvlText w:val="-"/>
      <w:lvlJc w:val="left"/>
      <w:pPr>
        <w:tabs>
          <w:tab w:val="num" w:pos="2160"/>
        </w:tabs>
        <w:ind w:left="2160" w:hanging="360"/>
      </w:pPr>
      <w:rPr>
        <w:rFonts w:ascii="Times New Roman" w:hAnsi="Times New Roman" w:hint="default"/>
      </w:rPr>
    </w:lvl>
    <w:lvl w:ilvl="3" w:tplc="16426AAC" w:tentative="1">
      <w:start w:val="1"/>
      <w:numFmt w:val="bullet"/>
      <w:lvlText w:val="-"/>
      <w:lvlJc w:val="left"/>
      <w:pPr>
        <w:tabs>
          <w:tab w:val="num" w:pos="2880"/>
        </w:tabs>
        <w:ind w:left="2880" w:hanging="360"/>
      </w:pPr>
      <w:rPr>
        <w:rFonts w:ascii="Times New Roman" w:hAnsi="Times New Roman" w:hint="default"/>
      </w:rPr>
    </w:lvl>
    <w:lvl w:ilvl="4" w:tplc="DD1292AC" w:tentative="1">
      <w:start w:val="1"/>
      <w:numFmt w:val="bullet"/>
      <w:lvlText w:val="-"/>
      <w:lvlJc w:val="left"/>
      <w:pPr>
        <w:tabs>
          <w:tab w:val="num" w:pos="3600"/>
        </w:tabs>
        <w:ind w:left="3600" w:hanging="360"/>
      </w:pPr>
      <w:rPr>
        <w:rFonts w:ascii="Times New Roman" w:hAnsi="Times New Roman" w:hint="default"/>
      </w:rPr>
    </w:lvl>
    <w:lvl w:ilvl="5" w:tplc="4926B9EA" w:tentative="1">
      <w:start w:val="1"/>
      <w:numFmt w:val="bullet"/>
      <w:lvlText w:val="-"/>
      <w:lvlJc w:val="left"/>
      <w:pPr>
        <w:tabs>
          <w:tab w:val="num" w:pos="4320"/>
        </w:tabs>
        <w:ind w:left="4320" w:hanging="360"/>
      </w:pPr>
      <w:rPr>
        <w:rFonts w:ascii="Times New Roman" w:hAnsi="Times New Roman" w:hint="default"/>
      </w:rPr>
    </w:lvl>
    <w:lvl w:ilvl="6" w:tplc="FAB6C198" w:tentative="1">
      <w:start w:val="1"/>
      <w:numFmt w:val="bullet"/>
      <w:lvlText w:val="-"/>
      <w:lvlJc w:val="left"/>
      <w:pPr>
        <w:tabs>
          <w:tab w:val="num" w:pos="5040"/>
        </w:tabs>
        <w:ind w:left="5040" w:hanging="360"/>
      </w:pPr>
      <w:rPr>
        <w:rFonts w:ascii="Times New Roman" w:hAnsi="Times New Roman" w:hint="default"/>
      </w:rPr>
    </w:lvl>
    <w:lvl w:ilvl="7" w:tplc="7B3C0DD2" w:tentative="1">
      <w:start w:val="1"/>
      <w:numFmt w:val="bullet"/>
      <w:lvlText w:val="-"/>
      <w:lvlJc w:val="left"/>
      <w:pPr>
        <w:tabs>
          <w:tab w:val="num" w:pos="5760"/>
        </w:tabs>
        <w:ind w:left="5760" w:hanging="360"/>
      </w:pPr>
      <w:rPr>
        <w:rFonts w:ascii="Times New Roman" w:hAnsi="Times New Roman" w:hint="default"/>
      </w:rPr>
    </w:lvl>
    <w:lvl w:ilvl="8" w:tplc="74D8F73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BD957D6"/>
    <w:multiLevelType w:val="hybridMultilevel"/>
    <w:tmpl w:val="DF789CB6"/>
    <w:lvl w:ilvl="0" w:tplc="72B27F80">
      <w:start w:val="1"/>
      <w:numFmt w:val="bullet"/>
      <w:lvlText w:val="-"/>
      <w:lvlJc w:val="left"/>
      <w:pPr>
        <w:tabs>
          <w:tab w:val="num" w:pos="720"/>
        </w:tabs>
        <w:ind w:left="720" w:hanging="360"/>
      </w:pPr>
      <w:rPr>
        <w:rFonts w:ascii="Times New Roman" w:hAnsi="Times New Roman" w:hint="default"/>
      </w:rPr>
    </w:lvl>
    <w:lvl w:ilvl="1" w:tplc="D8C6BD9E" w:tentative="1">
      <w:start w:val="1"/>
      <w:numFmt w:val="bullet"/>
      <w:lvlText w:val="-"/>
      <w:lvlJc w:val="left"/>
      <w:pPr>
        <w:tabs>
          <w:tab w:val="num" w:pos="1440"/>
        </w:tabs>
        <w:ind w:left="1440" w:hanging="360"/>
      </w:pPr>
      <w:rPr>
        <w:rFonts w:ascii="Times New Roman" w:hAnsi="Times New Roman" w:hint="default"/>
      </w:rPr>
    </w:lvl>
    <w:lvl w:ilvl="2" w:tplc="01F8E9EA" w:tentative="1">
      <w:start w:val="1"/>
      <w:numFmt w:val="bullet"/>
      <w:lvlText w:val="-"/>
      <w:lvlJc w:val="left"/>
      <w:pPr>
        <w:tabs>
          <w:tab w:val="num" w:pos="2160"/>
        </w:tabs>
        <w:ind w:left="2160" w:hanging="360"/>
      </w:pPr>
      <w:rPr>
        <w:rFonts w:ascii="Times New Roman" w:hAnsi="Times New Roman" w:hint="default"/>
      </w:rPr>
    </w:lvl>
    <w:lvl w:ilvl="3" w:tplc="62584B52" w:tentative="1">
      <w:start w:val="1"/>
      <w:numFmt w:val="bullet"/>
      <w:lvlText w:val="-"/>
      <w:lvlJc w:val="left"/>
      <w:pPr>
        <w:tabs>
          <w:tab w:val="num" w:pos="2880"/>
        </w:tabs>
        <w:ind w:left="2880" w:hanging="360"/>
      </w:pPr>
      <w:rPr>
        <w:rFonts w:ascii="Times New Roman" w:hAnsi="Times New Roman" w:hint="default"/>
      </w:rPr>
    </w:lvl>
    <w:lvl w:ilvl="4" w:tplc="E56CDFEA" w:tentative="1">
      <w:start w:val="1"/>
      <w:numFmt w:val="bullet"/>
      <w:lvlText w:val="-"/>
      <w:lvlJc w:val="left"/>
      <w:pPr>
        <w:tabs>
          <w:tab w:val="num" w:pos="3600"/>
        </w:tabs>
        <w:ind w:left="3600" w:hanging="360"/>
      </w:pPr>
      <w:rPr>
        <w:rFonts w:ascii="Times New Roman" w:hAnsi="Times New Roman" w:hint="default"/>
      </w:rPr>
    </w:lvl>
    <w:lvl w:ilvl="5" w:tplc="94CE3984" w:tentative="1">
      <w:start w:val="1"/>
      <w:numFmt w:val="bullet"/>
      <w:lvlText w:val="-"/>
      <w:lvlJc w:val="left"/>
      <w:pPr>
        <w:tabs>
          <w:tab w:val="num" w:pos="4320"/>
        </w:tabs>
        <w:ind w:left="4320" w:hanging="360"/>
      </w:pPr>
      <w:rPr>
        <w:rFonts w:ascii="Times New Roman" w:hAnsi="Times New Roman" w:hint="default"/>
      </w:rPr>
    </w:lvl>
    <w:lvl w:ilvl="6" w:tplc="D584EBB4" w:tentative="1">
      <w:start w:val="1"/>
      <w:numFmt w:val="bullet"/>
      <w:lvlText w:val="-"/>
      <w:lvlJc w:val="left"/>
      <w:pPr>
        <w:tabs>
          <w:tab w:val="num" w:pos="5040"/>
        </w:tabs>
        <w:ind w:left="5040" w:hanging="360"/>
      </w:pPr>
      <w:rPr>
        <w:rFonts w:ascii="Times New Roman" w:hAnsi="Times New Roman" w:hint="default"/>
      </w:rPr>
    </w:lvl>
    <w:lvl w:ilvl="7" w:tplc="FE605238" w:tentative="1">
      <w:start w:val="1"/>
      <w:numFmt w:val="bullet"/>
      <w:lvlText w:val="-"/>
      <w:lvlJc w:val="left"/>
      <w:pPr>
        <w:tabs>
          <w:tab w:val="num" w:pos="5760"/>
        </w:tabs>
        <w:ind w:left="5760" w:hanging="360"/>
      </w:pPr>
      <w:rPr>
        <w:rFonts w:ascii="Times New Roman" w:hAnsi="Times New Roman" w:hint="default"/>
      </w:rPr>
    </w:lvl>
    <w:lvl w:ilvl="8" w:tplc="BDF877D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3D2425F"/>
    <w:multiLevelType w:val="hybridMultilevel"/>
    <w:tmpl w:val="ADE0E4A0"/>
    <w:lvl w:ilvl="0" w:tplc="87205574">
      <w:start w:val="1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6937520"/>
    <w:multiLevelType w:val="hybridMultilevel"/>
    <w:tmpl w:val="CCE4E840"/>
    <w:lvl w:ilvl="0" w:tplc="04190005">
      <w:start w:val="1"/>
      <w:numFmt w:val="bullet"/>
      <w:lvlText w:val=""/>
      <w:lvlJc w:val="left"/>
      <w:pPr>
        <w:ind w:left="3981" w:hanging="360"/>
      </w:pPr>
      <w:rPr>
        <w:rFonts w:ascii="Wingdings" w:hAnsi="Wingdings" w:hint="default"/>
      </w:rPr>
    </w:lvl>
    <w:lvl w:ilvl="1" w:tplc="04190003" w:tentative="1">
      <w:start w:val="1"/>
      <w:numFmt w:val="bullet"/>
      <w:lvlText w:val="o"/>
      <w:lvlJc w:val="left"/>
      <w:pPr>
        <w:ind w:left="4701" w:hanging="360"/>
      </w:pPr>
      <w:rPr>
        <w:rFonts w:ascii="Courier New" w:hAnsi="Courier New" w:cs="Courier New" w:hint="default"/>
      </w:rPr>
    </w:lvl>
    <w:lvl w:ilvl="2" w:tplc="04190005" w:tentative="1">
      <w:start w:val="1"/>
      <w:numFmt w:val="bullet"/>
      <w:lvlText w:val=""/>
      <w:lvlJc w:val="left"/>
      <w:pPr>
        <w:ind w:left="5421" w:hanging="360"/>
      </w:pPr>
      <w:rPr>
        <w:rFonts w:ascii="Wingdings" w:hAnsi="Wingdings" w:hint="default"/>
      </w:rPr>
    </w:lvl>
    <w:lvl w:ilvl="3" w:tplc="04190001" w:tentative="1">
      <w:start w:val="1"/>
      <w:numFmt w:val="bullet"/>
      <w:lvlText w:val=""/>
      <w:lvlJc w:val="left"/>
      <w:pPr>
        <w:ind w:left="6141" w:hanging="360"/>
      </w:pPr>
      <w:rPr>
        <w:rFonts w:ascii="Symbol" w:hAnsi="Symbol" w:hint="default"/>
      </w:rPr>
    </w:lvl>
    <w:lvl w:ilvl="4" w:tplc="04190003" w:tentative="1">
      <w:start w:val="1"/>
      <w:numFmt w:val="bullet"/>
      <w:lvlText w:val="o"/>
      <w:lvlJc w:val="left"/>
      <w:pPr>
        <w:ind w:left="6861" w:hanging="360"/>
      </w:pPr>
      <w:rPr>
        <w:rFonts w:ascii="Courier New" w:hAnsi="Courier New" w:cs="Courier New" w:hint="default"/>
      </w:rPr>
    </w:lvl>
    <w:lvl w:ilvl="5" w:tplc="04190005" w:tentative="1">
      <w:start w:val="1"/>
      <w:numFmt w:val="bullet"/>
      <w:lvlText w:val=""/>
      <w:lvlJc w:val="left"/>
      <w:pPr>
        <w:ind w:left="7581" w:hanging="360"/>
      </w:pPr>
      <w:rPr>
        <w:rFonts w:ascii="Wingdings" w:hAnsi="Wingdings" w:hint="default"/>
      </w:rPr>
    </w:lvl>
    <w:lvl w:ilvl="6" w:tplc="04190001" w:tentative="1">
      <w:start w:val="1"/>
      <w:numFmt w:val="bullet"/>
      <w:lvlText w:val=""/>
      <w:lvlJc w:val="left"/>
      <w:pPr>
        <w:ind w:left="8301" w:hanging="360"/>
      </w:pPr>
      <w:rPr>
        <w:rFonts w:ascii="Symbol" w:hAnsi="Symbol" w:hint="default"/>
      </w:rPr>
    </w:lvl>
    <w:lvl w:ilvl="7" w:tplc="04190003" w:tentative="1">
      <w:start w:val="1"/>
      <w:numFmt w:val="bullet"/>
      <w:lvlText w:val="o"/>
      <w:lvlJc w:val="left"/>
      <w:pPr>
        <w:ind w:left="9021" w:hanging="360"/>
      </w:pPr>
      <w:rPr>
        <w:rFonts w:ascii="Courier New" w:hAnsi="Courier New" w:cs="Courier New" w:hint="default"/>
      </w:rPr>
    </w:lvl>
    <w:lvl w:ilvl="8" w:tplc="04190005" w:tentative="1">
      <w:start w:val="1"/>
      <w:numFmt w:val="bullet"/>
      <w:lvlText w:val=""/>
      <w:lvlJc w:val="left"/>
      <w:pPr>
        <w:ind w:left="9741" w:hanging="360"/>
      </w:pPr>
      <w:rPr>
        <w:rFonts w:ascii="Wingdings" w:hAnsi="Wingdings" w:hint="default"/>
      </w:rPr>
    </w:lvl>
  </w:abstractNum>
  <w:abstractNum w:abstractNumId="19" w15:restartNumberingAfterBreak="0">
    <w:nsid w:val="6DBC1046"/>
    <w:multiLevelType w:val="hybridMultilevel"/>
    <w:tmpl w:val="E1A89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5B035E"/>
    <w:multiLevelType w:val="hybridMultilevel"/>
    <w:tmpl w:val="C262BB7E"/>
    <w:lvl w:ilvl="0" w:tplc="2ABE17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7"/>
  </w:num>
  <w:num w:numId="3">
    <w:abstractNumId w:val="12"/>
  </w:num>
  <w:num w:numId="4">
    <w:abstractNumId w:val="8"/>
  </w:num>
  <w:num w:numId="5">
    <w:abstractNumId w:val="5"/>
  </w:num>
  <w:num w:numId="6">
    <w:abstractNumId w:val="4"/>
  </w:num>
  <w:num w:numId="7">
    <w:abstractNumId w:val="14"/>
  </w:num>
  <w:num w:numId="8">
    <w:abstractNumId w:val="11"/>
  </w:num>
  <w:num w:numId="9">
    <w:abstractNumId w:val="18"/>
  </w:num>
  <w:num w:numId="10">
    <w:abstractNumId w:val="10"/>
  </w:num>
  <w:num w:numId="11">
    <w:abstractNumId w:val="16"/>
  </w:num>
  <w:num w:numId="12">
    <w:abstractNumId w:val="15"/>
  </w:num>
  <w:num w:numId="13">
    <w:abstractNumId w:val="17"/>
  </w:num>
  <w:num w:numId="14">
    <w:abstractNumId w:val="0"/>
  </w:num>
  <w:num w:numId="15">
    <w:abstractNumId w:val="1"/>
  </w:num>
  <w:num w:numId="16">
    <w:abstractNumId w:val="20"/>
  </w:num>
  <w:num w:numId="17">
    <w:abstractNumId w:val="13"/>
  </w:num>
  <w:num w:numId="18">
    <w:abstractNumId w:val="19"/>
  </w:num>
  <w:num w:numId="19">
    <w:abstractNumId w:val="6"/>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31FB"/>
    <w:rsid w:val="00005412"/>
    <w:rsid w:val="00010E44"/>
    <w:rsid w:val="00021DB9"/>
    <w:rsid w:val="00024D60"/>
    <w:rsid w:val="00026FB1"/>
    <w:rsid w:val="00032447"/>
    <w:rsid w:val="0003407C"/>
    <w:rsid w:val="00034282"/>
    <w:rsid w:val="00034460"/>
    <w:rsid w:val="00037B34"/>
    <w:rsid w:val="00037BD8"/>
    <w:rsid w:val="00043723"/>
    <w:rsid w:val="000454E5"/>
    <w:rsid w:val="00050CB4"/>
    <w:rsid w:val="000538BA"/>
    <w:rsid w:val="00056401"/>
    <w:rsid w:val="000630CF"/>
    <w:rsid w:val="00076527"/>
    <w:rsid w:val="000768AD"/>
    <w:rsid w:val="000803E5"/>
    <w:rsid w:val="000858CD"/>
    <w:rsid w:val="0009040B"/>
    <w:rsid w:val="00092F91"/>
    <w:rsid w:val="000969E2"/>
    <w:rsid w:val="00096B8A"/>
    <w:rsid w:val="000978E2"/>
    <w:rsid w:val="000B0186"/>
    <w:rsid w:val="000B6265"/>
    <w:rsid w:val="000C6FD1"/>
    <w:rsid w:val="000C739D"/>
    <w:rsid w:val="000D0416"/>
    <w:rsid w:val="000E7B34"/>
    <w:rsid w:val="000F379E"/>
    <w:rsid w:val="000F4486"/>
    <w:rsid w:val="000F46D9"/>
    <w:rsid w:val="000F63A4"/>
    <w:rsid w:val="000F74E2"/>
    <w:rsid w:val="00101841"/>
    <w:rsid w:val="0010232D"/>
    <w:rsid w:val="00104095"/>
    <w:rsid w:val="0010610E"/>
    <w:rsid w:val="0011049B"/>
    <w:rsid w:val="0012030C"/>
    <w:rsid w:val="001255FE"/>
    <w:rsid w:val="0013012F"/>
    <w:rsid w:val="00130EC6"/>
    <w:rsid w:val="001313B8"/>
    <w:rsid w:val="001341FA"/>
    <w:rsid w:val="00143F70"/>
    <w:rsid w:val="00147733"/>
    <w:rsid w:val="001501C5"/>
    <w:rsid w:val="00150922"/>
    <w:rsid w:val="00155F1F"/>
    <w:rsid w:val="001614EF"/>
    <w:rsid w:val="00163E34"/>
    <w:rsid w:val="00164583"/>
    <w:rsid w:val="00165928"/>
    <w:rsid w:val="00166F57"/>
    <w:rsid w:val="00186E96"/>
    <w:rsid w:val="00195A56"/>
    <w:rsid w:val="001A0459"/>
    <w:rsid w:val="001A73CB"/>
    <w:rsid w:val="001B05DB"/>
    <w:rsid w:val="001B10B6"/>
    <w:rsid w:val="001B2E1A"/>
    <w:rsid w:val="001D3282"/>
    <w:rsid w:val="001E0D50"/>
    <w:rsid w:val="001E0E77"/>
    <w:rsid w:val="001E2123"/>
    <w:rsid w:val="001E2E34"/>
    <w:rsid w:val="001E353C"/>
    <w:rsid w:val="001E3D9F"/>
    <w:rsid w:val="001E6A23"/>
    <w:rsid w:val="001F21ED"/>
    <w:rsid w:val="00201915"/>
    <w:rsid w:val="00210C41"/>
    <w:rsid w:val="002164EA"/>
    <w:rsid w:val="00223840"/>
    <w:rsid w:val="00223C80"/>
    <w:rsid w:val="00231522"/>
    <w:rsid w:val="0023382D"/>
    <w:rsid w:val="00240806"/>
    <w:rsid w:val="00240EDF"/>
    <w:rsid w:val="00252C59"/>
    <w:rsid w:val="00255E39"/>
    <w:rsid w:val="0026139E"/>
    <w:rsid w:val="002634EE"/>
    <w:rsid w:val="00275CF5"/>
    <w:rsid w:val="002873AC"/>
    <w:rsid w:val="002A5AAB"/>
    <w:rsid w:val="002B0697"/>
    <w:rsid w:val="002B206F"/>
    <w:rsid w:val="002B2244"/>
    <w:rsid w:val="002B3AB6"/>
    <w:rsid w:val="002B448D"/>
    <w:rsid w:val="002B4B35"/>
    <w:rsid w:val="002B7D48"/>
    <w:rsid w:val="002C08E7"/>
    <w:rsid w:val="002C0BC4"/>
    <w:rsid w:val="002C1AB7"/>
    <w:rsid w:val="002C56BD"/>
    <w:rsid w:val="002D1E72"/>
    <w:rsid w:val="002D47F2"/>
    <w:rsid w:val="002D5726"/>
    <w:rsid w:val="002D7BCB"/>
    <w:rsid w:val="002E156D"/>
    <w:rsid w:val="002E1E75"/>
    <w:rsid w:val="002E3F63"/>
    <w:rsid w:val="002F039A"/>
    <w:rsid w:val="002F2B7C"/>
    <w:rsid w:val="002F3990"/>
    <w:rsid w:val="002F4FD9"/>
    <w:rsid w:val="002F56E4"/>
    <w:rsid w:val="00300AE2"/>
    <w:rsid w:val="00304579"/>
    <w:rsid w:val="003057DB"/>
    <w:rsid w:val="0032164B"/>
    <w:rsid w:val="00322218"/>
    <w:rsid w:val="00324576"/>
    <w:rsid w:val="00344432"/>
    <w:rsid w:val="00347A8D"/>
    <w:rsid w:val="003571F5"/>
    <w:rsid w:val="00357C4E"/>
    <w:rsid w:val="003636A2"/>
    <w:rsid w:val="00363EED"/>
    <w:rsid w:val="00365382"/>
    <w:rsid w:val="003653BF"/>
    <w:rsid w:val="0036591E"/>
    <w:rsid w:val="00366D78"/>
    <w:rsid w:val="003704A3"/>
    <w:rsid w:val="003721F5"/>
    <w:rsid w:val="00377D04"/>
    <w:rsid w:val="00384D91"/>
    <w:rsid w:val="003878A4"/>
    <w:rsid w:val="003925FE"/>
    <w:rsid w:val="003B1656"/>
    <w:rsid w:val="003B1F86"/>
    <w:rsid w:val="003C3DAA"/>
    <w:rsid w:val="003C624D"/>
    <w:rsid w:val="003D29AC"/>
    <w:rsid w:val="003D5D95"/>
    <w:rsid w:val="003E0D35"/>
    <w:rsid w:val="003E6FFB"/>
    <w:rsid w:val="003F3B4A"/>
    <w:rsid w:val="003F6E11"/>
    <w:rsid w:val="00404F75"/>
    <w:rsid w:val="00407DF1"/>
    <w:rsid w:val="0041226E"/>
    <w:rsid w:val="00417B77"/>
    <w:rsid w:val="00421690"/>
    <w:rsid w:val="00424A93"/>
    <w:rsid w:val="00433280"/>
    <w:rsid w:val="00434452"/>
    <w:rsid w:val="0044446B"/>
    <w:rsid w:val="00453217"/>
    <w:rsid w:val="0045782B"/>
    <w:rsid w:val="00463797"/>
    <w:rsid w:val="00470EC1"/>
    <w:rsid w:val="00473146"/>
    <w:rsid w:val="004759F3"/>
    <w:rsid w:val="00481ABB"/>
    <w:rsid w:val="004834C7"/>
    <w:rsid w:val="0049488F"/>
    <w:rsid w:val="004A1A82"/>
    <w:rsid w:val="004A2ECB"/>
    <w:rsid w:val="004A4964"/>
    <w:rsid w:val="004B1CFA"/>
    <w:rsid w:val="004C0477"/>
    <w:rsid w:val="004E1F6B"/>
    <w:rsid w:val="004E20CA"/>
    <w:rsid w:val="004E5585"/>
    <w:rsid w:val="004E5831"/>
    <w:rsid w:val="004E5AA4"/>
    <w:rsid w:val="004F1D6C"/>
    <w:rsid w:val="004F235C"/>
    <w:rsid w:val="004F4758"/>
    <w:rsid w:val="005009E8"/>
    <w:rsid w:val="00500D6D"/>
    <w:rsid w:val="00504663"/>
    <w:rsid w:val="005075BF"/>
    <w:rsid w:val="00510B71"/>
    <w:rsid w:val="00517AFA"/>
    <w:rsid w:val="00523A53"/>
    <w:rsid w:val="00536442"/>
    <w:rsid w:val="0053645E"/>
    <w:rsid w:val="005368BF"/>
    <w:rsid w:val="00536989"/>
    <w:rsid w:val="005459F0"/>
    <w:rsid w:val="00545F01"/>
    <w:rsid w:val="00547B47"/>
    <w:rsid w:val="00551E4B"/>
    <w:rsid w:val="00557608"/>
    <w:rsid w:val="00560607"/>
    <w:rsid w:val="00560E0A"/>
    <w:rsid w:val="0057162A"/>
    <w:rsid w:val="005805E7"/>
    <w:rsid w:val="0058173E"/>
    <w:rsid w:val="0058372A"/>
    <w:rsid w:val="005849F5"/>
    <w:rsid w:val="00591FF1"/>
    <w:rsid w:val="005934A0"/>
    <w:rsid w:val="005A59D0"/>
    <w:rsid w:val="005A63D5"/>
    <w:rsid w:val="005B1C04"/>
    <w:rsid w:val="005B1EA6"/>
    <w:rsid w:val="005B744F"/>
    <w:rsid w:val="005C147C"/>
    <w:rsid w:val="005C3562"/>
    <w:rsid w:val="005C4500"/>
    <w:rsid w:val="005D14D9"/>
    <w:rsid w:val="005D7626"/>
    <w:rsid w:val="005F7C96"/>
    <w:rsid w:val="0060104D"/>
    <w:rsid w:val="006034B8"/>
    <w:rsid w:val="0062636F"/>
    <w:rsid w:val="00654378"/>
    <w:rsid w:val="00656025"/>
    <w:rsid w:val="00682191"/>
    <w:rsid w:val="006853EE"/>
    <w:rsid w:val="00686820"/>
    <w:rsid w:val="0069719B"/>
    <w:rsid w:val="006A0A35"/>
    <w:rsid w:val="006A3244"/>
    <w:rsid w:val="006A37B5"/>
    <w:rsid w:val="006A5370"/>
    <w:rsid w:val="006C2FF6"/>
    <w:rsid w:val="006D6363"/>
    <w:rsid w:val="006D67EF"/>
    <w:rsid w:val="006E5C3E"/>
    <w:rsid w:val="006F0D51"/>
    <w:rsid w:val="006F13B3"/>
    <w:rsid w:val="006F1BCC"/>
    <w:rsid w:val="006F67FB"/>
    <w:rsid w:val="007005FA"/>
    <w:rsid w:val="007046D3"/>
    <w:rsid w:val="007055AF"/>
    <w:rsid w:val="00706DE0"/>
    <w:rsid w:val="0071045B"/>
    <w:rsid w:val="00715BC0"/>
    <w:rsid w:val="007236C5"/>
    <w:rsid w:val="00732F56"/>
    <w:rsid w:val="00736854"/>
    <w:rsid w:val="00740575"/>
    <w:rsid w:val="007418E1"/>
    <w:rsid w:val="00741E50"/>
    <w:rsid w:val="007458ED"/>
    <w:rsid w:val="0076100E"/>
    <w:rsid w:val="00764F6D"/>
    <w:rsid w:val="0077267C"/>
    <w:rsid w:val="00780B86"/>
    <w:rsid w:val="00780DE6"/>
    <w:rsid w:val="00781ED4"/>
    <w:rsid w:val="00782E37"/>
    <w:rsid w:val="007A12E5"/>
    <w:rsid w:val="007A30E5"/>
    <w:rsid w:val="007A3BB9"/>
    <w:rsid w:val="007A3EDC"/>
    <w:rsid w:val="007B6EE9"/>
    <w:rsid w:val="007B77A5"/>
    <w:rsid w:val="007C0543"/>
    <w:rsid w:val="007D0C5B"/>
    <w:rsid w:val="007D49D8"/>
    <w:rsid w:val="007D789D"/>
    <w:rsid w:val="007F3FA9"/>
    <w:rsid w:val="0080351A"/>
    <w:rsid w:val="00806603"/>
    <w:rsid w:val="00806A4F"/>
    <w:rsid w:val="00817BDD"/>
    <w:rsid w:val="00841546"/>
    <w:rsid w:val="00846710"/>
    <w:rsid w:val="0085587A"/>
    <w:rsid w:val="008575D7"/>
    <w:rsid w:val="00861F7A"/>
    <w:rsid w:val="00863260"/>
    <w:rsid w:val="00876664"/>
    <w:rsid w:val="00876EDF"/>
    <w:rsid w:val="008805D7"/>
    <w:rsid w:val="00880BA0"/>
    <w:rsid w:val="00891D4C"/>
    <w:rsid w:val="00892B9E"/>
    <w:rsid w:val="00893693"/>
    <w:rsid w:val="00897468"/>
    <w:rsid w:val="008A70C4"/>
    <w:rsid w:val="008A780B"/>
    <w:rsid w:val="008C31FB"/>
    <w:rsid w:val="008C32A3"/>
    <w:rsid w:val="008D000E"/>
    <w:rsid w:val="008E00A6"/>
    <w:rsid w:val="008E591F"/>
    <w:rsid w:val="008E6BFB"/>
    <w:rsid w:val="009063CF"/>
    <w:rsid w:val="00914E7D"/>
    <w:rsid w:val="00915940"/>
    <w:rsid w:val="00923983"/>
    <w:rsid w:val="00953A33"/>
    <w:rsid w:val="00960AE1"/>
    <w:rsid w:val="0096240A"/>
    <w:rsid w:val="00965D6B"/>
    <w:rsid w:val="00974881"/>
    <w:rsid w:val="00976A73"/>
    <w:rsid w:val="00976AC1"/>
    <w:rsid w:val="00981C5C"/>
    <w:rsid w:val="009842CC"/>
    <w:rsid w:val="00990D5D"/>
    <w:rsid w:val="009A198A"/>
    <w:rsid w:val="009A19C1"/>
    <w:rsid w:val="009A3E1C"/>
    <w:rsid w:val="009B466B"/>
    <w:rsid w:val="009B4CFA"/>
    <w:rsid w:val="009B51DA"/>
    <w:rsid w:val="009C24B0"/>
    <w:rsid w:val="009C615C"/>
    <w:rsid w:val="009D0A57"/>
    <w:rsid w:val="009E4528"/>
    <w:rsid w:val="009F700A"/>
    <w:rsid w:val="009F7C85"/>
    <w:rsid w:val="00A07A65"/>
    <w:rsid w:val="00A22289"/>
    <w:rsid w:val="00A24DB9"/>
    <w:rsid w:val="00A25652"/>
    <w:rsid w:val="00A316FE"/>
    <w:rsid w:val="00A40301"/>
    <w:rsid w:val="00A41939"/>
    <w:rsid w:val="00A41E91"/>
    <w:rsid w:val="00A5239C"/>
    <w:rsid w:val="00A560C8"/>
    <w:rsid w:val="00A5768F"/>
    <w:rsid w:val="00A62AF4"/>
    <w:rsid w:val="00A638B0"/>
    <w:rsid w:val="00A63D8B"/>
    <w:rsid w:val="00A66777"/>
    <w:rsid w:val="00A70589"/>
    <w:rsid w:val="00A71191"/>
    <w:rsid w:val="00A712FF"/>
    <w:rsid w:val="00A73661"/>
    <w:rsid w:val="00A83587"/>
    <w:rsid w:val="00A852D8"/>
    <w:rsid w:val="00A86994"/>
    <w:rsid w:val="00A926B9"/>
    <w:rsid w:val="00A92D54"/>
    <w:rsid w:val="00AA0080"/>
    <w:rsid w:val="00AA07D4"/>
    <w:rsid w:val="00AA21D2"/>
    <w:rsid w:val="00AB2BA2"/>
    <w:rsid w:val="00AB3232"/>
    <w:rsid w:val="00AB3F75"/>
    <w:rsid w:val="00AB49BE"/>
    <w:rsid w:val="00AB5699"/>
    <w:rsid w:val="00AC411A"/>
    <w:rsid w:val="00AD0D41"/>
    <w:rsid w:val="00AD115E"/>
    <w:rsid w:val="00AE1F44"/>
    <w:rsid w:val="00AE335E"/>
    <w:rsid w:val="00AE4119"/>
    <w:rsid w:val="00AF1D7B"/>
    <w:rsid w:val="00B10B84"/>
    <w:rsid w:val="00B11257"/>
    <w:rsid w:val="00B23415"/>
    <w:rsid w:val="00B23806"/>
    <w:rsid w:val="00B260DB"/>
    <w:rsid w:val="00B26F4F"/>
    <w:rsid w:val="00B276D8"/>
    <w:rsid w:val="00B27FDB"/>
    <w:rsid w:val="00B32314"/>
    <w:rsid w:val="00B413BC"/>
    <w:rsid w:val="00B605E5"/>
    <w:rsid w:val="00B65289"/>
    <w:rsid w:val="00B66C7C"/>
    <w:rsid w:val="00B75907"/>
    <w:rsid w:val="00B75D63"/>
    <w:rsid w:val="00B76D6F"/>
    <w:rsid w:val="00B77F14"/>
    <w:rsid w:val="00B8768B"/>
    <w:rsid w:val="00B87E9F"/>
    <w:rsid w:val="00B91847"/>
    <w:rsid w:val="00B93444"/>
    <w:rsid w:val="00B94AC5"/>
    <w:rsid w:val="00B9648C"/>
    <w:rsid w:val="00BA3CF3"/>
    <w:rsid w:val="00BA5C7E"/>
    <w:rsid w:val="00BA5F7A"/>
    <w:rsid w:val="00BB7C76"/>
    <w:rsid w:val="00BC0D15"/>
    <w:rsid w:val="00BC21B6"/>
    <w:rsid w:val="00BC5CC3"/>
    <w:rsid w:val="00BD4229"/>
    <w:rsid w:val="00BD6AE3"/>
    <w:rsid w:val="00BD7BAA"/>
    <w:rsid w:val="00BE2BA2"/>
    <w:rsid w:val="00BF365A"/>
    <w:rsid w:val="00BF6EC8"/>
    <w:rsid w:val="00C00B38"/>
    <w:rsid w:val="00C114A1"/>
    <w:rsid w:val="00C12C8E"/>
    <w:rsid w:val="00C21FA7"/>
    <w:rsid w:val="00C23B7B"/>
    <w:rsid w:val="00C24C3C"/>
    <w:rsid w:val="00C32054"/>
    <w:rsid w:val="00C330F7"/>
    <w:rsid w:val="00C33651"/>
    <w:rsid w:val="00C41FCA"/>
    <w:rsid w:val="00C42BC1"/>
    <w:rsid w:val="00C52292"/>
    <w:rsid w:val="00C56F4C"/>
    <w:rsid w:val="00C57430"/>
    <w:rsid w:val="00C62520"/>
    <w:rsid w:val="00C70C5E"/>
    <w:rsid w:val="00C72579"/>
    <w:rsid w:val="00C73D35"/>
    <w:rsid w:val="00C9751D"/>
    <w:rsid w:val="00CA6FC8"/>
    <w:rsid w:val="00CB60CF"/>
    <w:rsid w:val="00CC30DE"/>
    <w:rsid w:val="00CC50BC"/>
    <w:rsid w:val="00CD2B95"/>
    <w:rsid w:val="00CD52FB"/>
    <w:rsid w:val="00CD7699"/>
    <w:rsid w:val="00CE1062"/>
    <w:rsid w:val="00CE78A1"/>
    <w:rsid w:val="00CF0B84"/>
    <w:rsid w:val="00CF1A75"/>
    <w:rsid w:val="00CF5AD0"/>
    <w:rsid w:val="00D00F4A"/>
    <w:rsid w:val="00D01EA9"/>
    <w:rsid w:val="00D029D6"/>
    <w:rsid w:val="00D20AF6"/>
    <w:rsid w:val="00D26A11"/>
    <w:rsid w:val="00D30F62"/>
    <w:rsid w:val="00D3595C"/>
    <w:rsid w:val="00D37559"/>
    <w:rsid w:val="00D40517"/>
    <w:rsid w:val="00D4529F"/>
    <w:rsid w:val="00D5442B"/>
    <w:rsid w:val="00D549A9"/>
    <w:rsid w:val="00D5548D"/>
    <w:rsid w:val="00D76515"/>
    <w:rsid w:val="00D77837"/>
    <w:rsid w:val="00D807BB"/>
    <w:rsid w:val="00D932FD"/>
    <w:rsid w:val="00DB1A5A"/>
    <w:rsid w:val="00DB41D6"/>
    <w:rsid w:val="00DB6F14"/>
    <w:rsid w:val="00DC1DD7"/>
    <w:rsid w:val="00DE11F3"/>
    <w:rsid w:val="00DF2199"/>
    <w:rsid w:val="00DF7725"/>
    <w:rsid w:val="00E01B67"/>
    <w:rsid w:val="00E04214"/>
    <w:rsid w:val="00E12011"/>
    <w:rsid w:val="00E12C39"/>
    <w:rsid w:val="00E2280F"/>
    <w:rsid w:val="00E22F38"/>
    <w:rsid w:val="00E26693"/>
    <w:rsid w:val="00E30F1E"/>
    <w:rsid w:val="00E31E21"/>
    <w:rsid w:val="00E447AC"/>
    <w:rsid w:val="00E44DA1"/>
    <w:rsid w:val="00E46C30"/>
    <w:rsid w:val="00E576C6"/>
    <w:rsid w:val="00E60E1C"/>
    <w:rsid w:val="00E66B36"/>
    <w:rsid w:val="00E71625"/>
    <w:rsid w:val="00E7306A"/>
    <w:rsid w:val="00E74197"/>
    <w:rsid w:val="00E74A64"/>
    <w:rsid w:val="00E81ACC"/>
    <w:rsid w:val="00E82730"/>
    <w:rsid w:val="00E82D3D"/>
    <w:rsid w:val="00E95616"/>
    <w:rsid w:val="00EA4AD2"/>
    <w:rsid w:val="00EA5531"/>
    <w:rsid w:val="00EB2FBE"/>
    <w:rsid w:val="00EB33FD"/>
    <w:rsid w:val="00EB62EA"/>
    <w:rsid w:val="00EB6905"/>
    <w:rsid w:val="00EC6309"/>
    <w:rsid w:val="00ED5996"/>
    <w:rsid w:val="00ED5BB4"/>
    <w:rsid w:val="00EE239D"/>
    <w:rsid w:val="00EE361C"/>
    <w:rsid w:val="00EE6656"/>
    <w:rsid w:val="00EF0F27"/>
    <w:rsid w:val="00EF42D6"/>
    <w:rsid w:val="00EF4E42"/>
    <w:rsid w:val="00EF61A8"/>
    <w:rsid w:val="00F040E1"/>
    <w:rsid w:val="00F077ED"/>
    <w:rsid w:val="00F1436D"/>
    <w:rsid w:val="00F209DE"/>
    <w:rsid w:val="00F317FD"/>
    <w:rsid w:val="00F4197E"/>
    <w:rsid w:val="00F41E6B"/>
    <w:rsid w:val="00F44BBC"/>
    <w:rsid w:val="00F602BA"/>
    <w:rsid w:val="00F63C92"/>
    <w:rsid w:val="00F71252"/>
    <w:rsid w:val="00F85106"/>
    <w:rsid w:val="00F853CE"/>
    <w:rsid w:val="00F906EE"/>
    <w:rsid w:val="00F92AAA"/>
    <w:rsid w:val="00F92D91"/>
    <w:rsid w:val="00FA1D74"/>
    <w:rsid w:val="00FA6FC8"/>
    <w:rsid w:val="00FB4678"/>
    <w:rsid w:val="00FB60D0"/>
    <w:rsid w:val="00FB7EAC"/>
    <w:rsid w:val="00FD2A65"/>
    <w:rsid w:val="00FD4861"/>
    <w:rsid w:val="00FD633F"/>
    <w:rsid w:val="00FE0B34"/>
    <w:rsid w:val="00FE1172"/>
    <w:rsid w:val="00FE270D"/>
    <w:rsid w:val="00FF4B34"/>
    <w:rsid w:val="00FF5C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1A314"/>
  <w15:docId w15:val="{3C20BCE9-A325-4AD4-BFA0-4B670062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F1F"/>
  </w:style>
  <w:style w:type="paragraph" w:styleId="3">
    <w:name w:val="heading 3"/>
    <w:basedOn w:val="a"/>
    <w:next w:val="a"/>
    <w:link w:val="30"/>
    <w:uiPriority w:val="9"/>
    <w:unhideWhenUsed/>
    <w:qFormat/>
    <w:rsid w:val="002D7B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8C31FB"/>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8C31FB"/>
    <w:rPr>
      <w:rFonts w:ascii="Courier New" w:hAnsi="Courier New" w:cs="Courier New" w:hint="default"/>
      <w:b/>
      <w:bCs/>
      <w:i w:val="0"/>
      <w:iCs w:val="0"/>
      <w:strike w:val="0"/>
      <w:dstrike w:val="0"/>
      <w:color w:val="000000"/>
      <w:sz w:val="20"/>
      <w:szCs w:val="20"/>
      <w:u w:val="none"/>
      <w:effect w:val="none"/>
    </w:rPr>
  </w:style>
  <w:style w:type="paragraph" w:styleId="a3">
    <w:name w:val="List Paragraph"/>
    <w:basedOn w:val="a"/>
    <w:link w:val="a4"/>
    <w:uiPriority w:val="34"/>
    <w:qFormat/>
    <w:rsid w:val="00551E4B"/>
    <w:pPr>
      <w:ind w:left="720"/>
      <w:contextualSpacing/>
    </w:pPr>
  </w:style>
  <w:style w:type="character" w:customStyle="1" w:styleId="a4">
    <w:name w:val="Абзац списка Знак"/>
    <w:link w:val="a3"/>
    <w:uiPriority w:val="34"/>
    <w:locked/>
    <w:rsid w:val="00551E4B"/>
  </w:style>
  <w:style w:type="paragraph" w:styleId="a5">
    <w:name w:val="Balloon Text"/>
    <w:basedOn w:val="a"/>
    <w:link w:val="a6"/>
    <w:uiPriority w:val="99"/>
    <w:semiHidden/>
    <w:unhideWhenUsed/>
    <w:rsid w:val="00377D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7D04"/>
    <w:rPr>
      <w:rFonts w:ascii="Tahoma" w:hAnsi="Tahoma" w:cs="Tahoma"/>
      <w:sz w:val="16"/>
      <w:szCs w:val="16"/>
    </w:rPr>
  </w:style>
  <w:style w:type="character" w:customStyle="1" w:styleId="30">
    <w:name w:val="Заголовок 3 Знак"/>
    <w:basedOn w:val="a0"/>
    <w:link w:val="3"/>
    <w:uiPriority w:val="9"/>
    <w:rsid w:val="002D7BCB"/>
    <w:rPr>
      <w:rFonts w:asciiTheme="majorHAnsi" w:eastAsiaTheme="majorEastAsia" w:hAnsiTheme="majorHAnsi" w:cstheme="majorBidi"/>
      <w:b/>
      <w:bCs/>
      <w:color w:val="4F81BD" w:themeColor="accent1"/>
    </w:rPr>
  </w:style>
  <w:style w:type="paragraph" w:styleId="a7">
    <w:name w:val="Normal (Web)"/>
    <w:basedOn w:val="a"/>
    <w:uiPriority w:val="99"/>
    <w:unhideWhenUsed/>
    <w:rsid w:val="002D7B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a"/>
    <w:rsid w:val="000F74E2"/>
    <w:rPr>
      <w:color w:val="333399"/>
      <w:u w:val="single"/>
    </w:rPr>
  </w:style>
  <w:style w:type="character" w:customStyle="1" w:styleId="s2">
    <w:name w:val="s2"/>
    <w:rsid w:val="000F74E2"/>
    <w:rPr>
      <w:rFonts w:ascii="Times New Roman" w:hAnsi="Times New Roman" w:cs="Times New Roman" w:hint="default"/>
      <w:color w:val="333399"/>
      <w:u w:val="single"/>
    </w:rPr>
  </w:style>
  <w:style w:type="character" w:styleId="a9">
    <w:name w:val="Hyperlink"/>
    <w:uiPriority w:val="99"/>
    <w:unhideWhenUsed/>
    <w:rsid w:val="00AB5699"/>
    <w:rPr>
      <w:color w:val="333399"/>
      <w:u w:val="single"/>
    </w:rPr>
  </w:style>
  <w:style w:type="paragraph" w:styleId="aa">
    <w:name w:val="header"/>
    <w:basedOn w:val="a"/>
    <w:link w:val="ab"/>
    <w:uiPriority w:val="99"/>
    <w:unhideWhenUsed/>
    <w:rsid w:val="0089746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97468"/>
  </w:style>
  <w:style w:type="paragraph" w:styleId="ac">
    <w:name w:val="footer"/>
    <w:basedOn w:val="a"/>
    <w:link w:val="ad"/>
    <w:uiPriority w:val="99"/>
    <w:unhideWhenUsed/>
    <w:rsid w:val="0089746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97468"/>
  </w:style>
  <w:style w:type="character" w:customStyle="1" w:styleId="ezkurwreuab5ozgtqnkl">
    <w:name w:val="ezkurwreuab5ozgtqnkl"/>
    <w:basedOn w:val="a0"/>
    <w:rsid w:val="00134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9536">
      <w:bodyDiv w:val="1"/>
      <w:marLeft w:val="0"/>
      <w:marRight w:val="0"/>
      <w:marTop w:val="0"/>
      <w:marBottom w:val="0"/>
      <w:divBdr>
        <w:top w:val="none" w:sz="0" w:space="0" w:color="auto"/>
        <w:left w:val="none" w:sz="0" w:space="0" w:color="auto"/>
        <w:bottom w:val="none" w:sz="0" w:space="0" w:color="auto"/>
        <w:right w:val="none" w:sz="0" w:space="0" w:color="auto"/>
      </w:divBdr>
    </w:div>
    <w:div w:id="59333737">
      <w:bodyDiv w:val="1"/>
      <w:marLeft w:val="0"/>
      <w:marRight w:val="0"/>
      <w:marTop w:val="0"/>
      <w:marBottom w:val="0"/>
      <w:divBdr>
        <w:top w:val="none" w:sz="0" w:space="0" w:color="auto"/>
        <w:left w:val="none" w:sz="0" w:space="0" w:color="auto"/>
        <w:bottom w:val="none" w:sz="0" w:space="0" w:color="auto"/>
        <w:right w:val="none" w:sz="0" w:space="0" w:color="auto"/>
      </w:divBdr>
    </w:div>
    <w:div w:id="61636085">
      <w:bodyDiv w:val="1"/>
      <w:marLeft w:val="0"/>
      <w:marRight w:val="0"/>
      <w:marTop w:val="0"/>
      <w:marBottom w:val="0"/>
      <w:divBdr>
        <w:top w:val="none" w:sz="0" w:space="0" w:color="auto"/>
        <w:left w:val="none" w:sz="0" w:space="0" w:color="auto"/>
        <w:bottom w:val="none" w:sz="0" w:space="0" w:color="auto"/>
        <w:right w:val="none" w:sz="0" w:space="0" w:color="auto"/>
      </w:divBdr>
    </w:div>
    <w:div w:id="63840002">
      <w:bodyDiv w:val="1"/>
      <w:marLeft w:val="0"/>
      <w:marRight w:val="0"/>
      <w:marTop w:val="0"/>
      <w:marBottom w:val="0"/>
      <w:divBdr>
        <w:top w:val="none" w:sz="0" w:space="0" w:color="auto"/>
        <w:left w:val="none" w:sz="0" w:space="0" w:color="auto"/>
        <w:bottom w:val="none" w:sz="0" w:space="0" w:color="auto"/>
        <w:right w:val="none" w:sz="0" w:space="0" w:color="auto"/>
      </w:divBdr>
    </w:div>
    <w:div w:id="69936059">
      <w:bodyDiv w:val="1"/>
      <w:marLeft w:val="0"/>
      <w:marRight w:val="0"/>
      <w:marTop w:val="0"/>
      <w:marBottom w:val="0"/>
      <w:divBdr>
        <w:top w:val="none" w:sz="0" w:space="0" w:color="auto"/>
        <w:left w:val="none" w:sz="0" w:space="0" w:color="auto"/>
        <w:bottom w:val="none" w:sz="0" w:space="0" w:color="auto"/>
        <w:right w:val="none" w:sz="0" w:space="0" w:color="auto"/>
      </w:divBdr>
    </w:div>
    <w:div w:id="70935706">
      <w:bodyDiv w:val="1"/>
      <w:marLeft w:val="0"/>
      <w:marRight w:val="0"/>
      <w:marTop w:val="0"/>
      <w:marBottom w:val="0"/>
      <w:divBdr>
        <w:top w:val="none" w:sz="0" w:space="0" w:color="auto"/>
        <w:left w:val="none" w:sz="0" w:space="0" w:color="auto"/>
        <w:bottom w:val="none" w:sz="0" w:space="0" w:color="auto"/>
        <w:right w:val="none" w:sz="0" w:space="0" w:color="auto"/>
      </w:divBdr>
    </w:div>
    <w:div w:id="72705524">
      <w:bodyDiv w:val="1"/>
      <w:marLeft w:val="0"/>
      <w:marRight w:val="0"/>
      <w:marTop w:val="0"/>
      <w:marBottom w:val="0"/>
      <w:divBdr>
        <w:top w:val="none" w:sz="0" w:space="0" w:color="auto"/>
        <w:left w:val="none" w:sz="0" w:space="0" w:color="auto"/>
        <w:bottom w:val="none" w:sz="0" w:space="0" w:color="auto"/>
        <w:right w:val="none" w:sz="0" w:space="0" w:color="auto"/>
      </w:divBdr>
    </w:div>
    <w:div w:id="85346214">
      <w:bodyDiv w:val="1"/>
      <w:marLeft w:val="0"/>
      <w:marRight w:val="0"/>
      <w:marTop w:val="0"/>
      <w:marBottom w:val="0"/>
      <w:divBdr>
        <w:top w:val="none" w:sz="0" w:space="0" w:color="auto"/>
        <w:left w:val="none" w:sz="0" w:space="0" w:color="auto"/>
        <w:bottom w:val="none" w:sz="0" w:space="0" w:color="auto"/>
        <w:right w:val="none" w:sz="0" w:space="0" w:color="auto"/>
      </w:divBdr>
    </w:div>
    <w:div w:id="103155285">
      <w:bodyDiv w:val="1"/>
      <w:marLeft w:val="0"/>
      <w:marRight w:val="0"/>
      <w:marTop w:val="0"/>
      <w:marBottom w:val="0"/>
      <w:divBdr>
        <w:top w:val="none" w:sz="0" w:space="0" w:color="auto"/>
        <w:left w:val="none" w:sz="0" w:space="0" w:color="auto"/>
        <w:bottom w:val="none" w:sz="0" w:space="0" w:color="auto"/>
        <w:right w:val="none" w:sz="0" w:space="0" w:color="auto"/>
      </w:divBdr>
      <w:divsChild>
        <w:div w:id="880939974">
          <w:marLeft w:val="547"/>
          <w:marRight w:val="0"/>
          <w:marTop w:val="0"/>
          <w:marBottom w:val="0"/>
          <w:divBdr>
            <w:top w:val="none" w:sz="0" w:space="0" w:color="auto"/>
            <w:left w:val="none" w:sz="0" w:space="0" w:color="auto"/>
            <w:bottom w:val="none" w:sz="0" w:space="0" w:color="auto"/>
            <w:right w:val="none" w:sz="0" w:space="0" w:color="auto"/>
          </w:divBdr>
        </w:div>
        <w:div w:id="28382864">
          <w:marLeft w:val="547"/>
          <w:marRight w:val="0"/>
          <w:marTop w:val="0"/>
          <w:marBottom w:val="0"/>
          <w:divBdr>
            <w:top w:val="none" w:sz="0" w:space="0" w:color="auto"/>
            <w:left w:val="none" w:sz="0" w:space="0" w:color="auto"/>
            <w:bottom w:val="none" w:sz="0" w:space="0" w:color="auto"/>
            <w:right w:val="none" w:sz="0" w:space="0" w:color="auto"/>
          </w:divBdr>
        </w:div>
        <w:div w:id="1187408398">
          <w:marLeft w:val="547"/>
          <w:marRight w:val="0"/>
          <w:marTop w:val="0"/>
          <w:marBottom w:val="0"/>
          <w:divBdr>
            <w:top w:val="none" w:sz="0" w:space="0" w:color="auto"/>
            <w:left w:val="none" w:sz="0" w:space="0" w:color="auto"/>
            <w:bottom w:val="none" w:sz="0" w:space="0" w:color="auto"/>
            <w:right w:val="none" w:sz="0" w:space="0" w:color="auto"/>
          </w:divBdr>
        </w:div>
        <w:div w:id="1486900365">
          <w:marLeft w:val="547"/>
          <w:marRight w:val="0"/>
          <w:marTop w:val="0"/>
          <w:marBottom w:val="0"/>
          <w:divBdr>
            <w:top w:val="none" w:sz="0" w:space="0" w:color="auto"/>
            <w:left w:val="none" w:sz="0" w:space="0" w:color="auto"/>
            <w:bottom w:val="none" w:sz="0" w:space="0" w:color="auto"/>
            <w:right w:val="none" w:sz="0" w:space="0" w:color="auto"/>
          </w:divBdr>
        </w:div>
        <w:div w:id="1160803001">
          <w:marLeft w:val="547"/>
          <w:marRight w:val="0"/>
          <w:marTop w:val="0"/>
          <w:marBottom w:val="0"/>
          <w:divBdr>
            <w:top w:val="none" w:sz="0" w:space="0" w:color="auto"/>
            <w:left w:val="none" w:sz="0" w:space="0" w:color="auto"/>
            <w:bottom w:val="none" w:sz="0" w:space="0" w:color="auto"/>
            <w:right w:val="none" w:sz="0" w:space="0" w:color="auto"/>
          </w:divBdr>
        </w:div>
        <w:div w:id="349842762">
          <w:marLeft w:val="547"/>
          <w:marRight w:val="0"/>
          <w:marTop w:val="0"/>
          <w:marBottom w:val="0"/>
          <w:divBdr>
            <w:top w:val="none" w:sz="0" w:space="0" w:color="auto"/>
            <w:left w:val="none" w:sz="0" w:space="0" w:color="auto"/>
            <w:bottom w:val="none" w:sz="0" w:space="0" w:color="auto"/>
            <w:right w:val="none" w:sz="0" w:space="0" w:color="auto"/>
          </w:divBdr>
        </w:div>
      </w:divsChild>
    </w:div>
    <w:div w:id="104738988">
      <w:bodyDiv w:val="1"/>
      <w:marLeft w:val="0"/>
      <w:marRight w:val="0"/>
      <w:marTop w:val="0"/>
      <w:marBottom w:val="0"/>
      <w:divBdr>
        <w:top w:val="none" w:sz="0" w:space="0" w:color="auto"/>
        <w:left w:val="none" w:sz="0" w:space="0" w:color="auto"/>
        <w:bottom w:val="none" w:sz="0" w:space="0" w:color="auto"/>
        <w:right w:val="none" w:sz="0" w:space="0" w:color="auto"/>
      </w:divBdr>
    </w:div>
    <w:div w:id="172576847">
      <w:bodyDiv w:val="1"/>
      <w:marLeft w:val="0"/>
      <w:marRight w:val="0"/>
      <w:marTop w:val="0"/>
      <w:marBottom w:val="0"/>
      <w:divBdr>
        <w:top w:val="none" w:sz="0" w:space="0" w:color="auto"/>
        <w:left w:val="none" w:sz="0" w:space="0" w:color="auto"/>
        <w:bottom w:val="none" w:sz="0" w:space="0" w:color="auto"/>
        <w:right w:val="none" w:sz="0" w:space="0" w:color="auto"/>
      </w:divBdr>
    </w:div>
    <w:div w:id="259607793">
      <w:bodyDiv w:val="1"/>
      <w:marLeft w:val="0"/>
      <w:marRight w:val="0"/>
      <w:marTop w:val="0"/>
      <w:marBottom w:val="0"/>
      <w:divBdr>
        <w:top w:val="none" w:sz="0" w:space="0" w:color="auto"/>
        <w:left w:val="none" w:sz="0" w:space="0" w:color="auto"/>
        <w:bottom w:val="none" w:sz="0" w:space="0" w:color="auto"/>
        <w:right w:val="none" w:sz="0" w:space="0" w:color="auto"/>
      </w:divBdr>
    </w:div>
    <w:div w:id="273827803">
      <w:bodyDiv w:val="1"/>
      <w:marLeft w:val="0"/>
      <w:marRight w:val="0"/>
      <w:marTop w:val="0"/>
      <w:marBottom w:val="0"/>
      <w:divBdr>
        <w:top w:val="none" w:sz="0" w:space="0" w:color="auto"/>
        <w:left w:val="none" w:sz="0" w:space="0" w:color="auto"/>
        <w:bottom w:val="none" w:sz="0" w:space="0" w:color="auto"/>
        <w:right w:val="none" w:sz="0" w:space="0" w:color="auto"/>
      </w:divBdr>
    </w:div>
    <w:div w:id="280916782">
      <w:bodyDiv w:val="1"/>
      <w:marLeft w:val="0"/>
      <w:marRight w:val="0"/>
      <w:marTop w:val="0"/>
      <w:marBottom w:val="0"/>
      <w:divBdr>
        <w:top w:val="none" w:sz="0" w:space="0" w:color="auto"/>
        <w:left w:val="none" w:sz="0" w:space="0" w:color="auto"/>
        <w:bottom w:val="none" w:sz="0" w:space="0" w:color="auto"/>
        <w:right w:val="none" w:sz="0" w:space="0" w:color="auto"/>
      </w:divBdr>
    </w:div>
    <w:div w:id="313920471">
      <w:bodyDiv w:val="1"/>
      <w:marLeft w:val="0"/>
      <w:marRight w:val="0"/>
      <w:marTop w:val="0"/>
      <w:marBottom w:val="0"/>
      <w:divBdr>
        <w:top w:val="none" w:sz="0" w:space="0" w:color="auto"/>
        <w:left w:val="none" w:sz="0" w:space="0" w:color="auto"/>
        <w:bottom w:val="none" w:sz="0" w:space="0" w:color="auto"/>
        <w:right w:val="none" w:sz="0" w:space="0" w:color="auto"/>
      </w:divBdr>
    </w:div>
    <w:div w:id="379673826">
      <w:bodyDiv w:val="1"/>
      <w:marLeft w:val="0"/>
      <w:marRight w:val="0"/>
      <w:marTop w:val="0"/>
      <w:marBottom w:val="0"/>
      <w:divBdr>
        <w:top w:val="none" w:sz="0" w:space="0" w:color="auto"/>
        <w:left w:val="none" w:sz="0" w:space="0" w:color="auto"/>
        <w:bottom w:val="none" w:sz="0" w:space="0" w:color="auto"/>
        <w:right w:val="none" w:sz="0" w:space="0" w:color="auto"/>
      </w:divBdr>
    </w:div>
    <w:div w:id="395931503">
      <w:bodyDiv w:val="1"/>
      <w:marLeft w:val="0"/>
      <w:marRight w:val="0"/>
      <w:marTop w:val="0"/>
      <w:marBottom w:val="0"/>
      <w:divBdr>
        <w:top w:val="none" w:sz="0" w:space="0" w:color="auto"/>
        <w:left w:val="none" w:sz="0" w:space="0" w:color="auto"/>
        <w:bottom w:val="none" w:sz="0" w:space="0" w:color="auto"/>
        <w:right w:val="none" w:sz="0" w:space="0" w:color="auto"/>
      </w:divBdr>
    </w:div>
    <w:div w:id="403144596">
      <w:bodyDiv w:val="1"/>
      <w:marLeft w:val="0"/>
      <w:marRight w:val="0"/>
      <w:marTop w:val="0"/>
      <w:marBottom w:val="0"/>
      <w:divBdr>
        <w:top w:val="none" w:sz="0" w:space="0" w:color="auto"/>
        <w:left w:val="none" w:sz="0" w:space="0" w:color="auto"/>
        <w:bottom w:val="none" w:sz="0" w:space="0" w:color="auto"/>
        <w:right w:val="none" w:sz="0" w:space="0" w:color="auto"/>
      </w:divBdr>
    </w:div>
    <w:div w:id="517040529">
      <w:bodyDiv w:val="1"/>
      <w:marLeft w:val="0"/>
      <w:marRight w:val="0"/>
      <w:marTop w:val="0"/>
      <w:marBottom w:val="0"/>
      <w:divBdr>
        <w:top w:val="none" w:sz="0" w:space="0" w:color="auto"/>
        <w:left w:val="none" w:sz="0" w:space="0" w:color="auto"/>
        <w:bottom w:val="none" w:sz="0" w:space="0" w:color="auto"/>
        <w:right w:val="none" w:sz="0" w:space="0" w:color="auto"/>
      </w:divBdr>
    </w:div>
    <w:div w:id="527568770">
      <w:bodyDiv w:val="1"/>
      <w:marLeft w:val="0"/>
      <w:marRight w:val="0"/>
      <w:marTop w:val="0"/>
      <w:marBottom w:val="0"/>
      <w:divBdr>
        <w:top w:val="none" w:sz="0" w:space="0" w:color="auto"/>
        <w:left w:val="none" w:sz="0" w:space="0" w:color="auto"/>
        <w:bottom w:val="none" w:sz="0" w:space="0" w:color="auto"/>
        <w:right w:val="none" w:sz="0" w:space="0" w:color="auto"/>
      </w:divBdr>
    </w:div>
    <w:div w:id="580602065">
      <w:bodyDiv w:val="1"/>
      <w:marLeft w:val="0"/>
      <w:marRight w:val="0"/>
      <w:marTop w:val="0"/>
      <w:marBottom w:val="0"/>
      <w:divBdr>
        <w:top w:val="none" w:sz="0" w:space="0" w:color="auto"/>
        <w:left w:val="none" w:sz="0" w:space="0" w:color="auto"/>
        <w:bottom w:val="none" w:sz="0" w:space="0" w:color="auto"/>
        <w:right w:val="none" w:sz="0" w:space="0" w:color="auto"/>
      </w:divBdr>
    </w:div>
    <w:div w:id="627668425">
      <w:bodyDiv w:val="1"/>
      <w:marLeft w:val="0"/>
      <w:marRight w:val="0"/>
      <w:marTop w:val="0"/>
      <w:marBottom w:val="0"/>
      <w:divBdr>
        <w:top w:val="none" w:sz="0" w:space="0" w:color="auto"/>
        <w:left w:val="none" w:sz="0" w:space="0" w:color="auto"/>
        <w:bottom w:val="none" w:sz="0" w:space="0" w:color="auto"/>
        <w:right w:val="none" w:sz="0" w:space="0" w:color="auto"/>
      </w:divBdr>
    </w:div>
    <w:div w:id="675885594">
      <w:bodyDiv w:val="1"/>
      <w:marLeft w:val="0"/>
      <w:marRight w:val="0"/>
      <w:marTop w:val="0"/>
      <w:marBottom w:val="0"/>
      <w:divBdr>
        <w:top w:val="none" w:sz="0" w:space="0" w:color="auto"/>
        <w:left w:val="none" w:sz="0" w:space="0" w:color="auto"/>
        <w:bottom w:val="none" w:sz="0" w:space="0" w:color="auto"/>
        <w:right w:val="none" w:sz="0" w:space="0" w:color="auto"/>
      </w:divBdr>
    </w:div>
    <w:div w:id="681392304">
      <w:bodyDiv w:val="1"/>
      <w:marLeft w:val="0"/>
      <w:marRight w:val="0"/>
      <w:marTop w:val="0"/>
      <w:marBottom w:val="0"/>
      <w:divBdr>
        <w:top w:val="none" w:sz="0" w:space="0" w:color="auto"/>
        <w:left w:val="none" w:sz="0" w:space="0" w:color="auto"/>
        <w:bottom w:val="none" w:sz="0" w:space="0" w:color="auto"/>
        <w:right w:val="none" w:sz="0" w:space="0" w:color="auto"/>
      </w:divBdr>
    </w:div>
    <w:div w:id="699822077">
      <w:bodyDiv w:val="1"/>
      <w:marLeft w:val="0"/>
      <w:marRight w:val="0"/>
      <w:marTop w:val="0"/>
      <w:marBottom w:val="0"/>
      <w:divBdr>
        <w:top w:val="none" w:sz="0" w:space="0" w:color="auto"/>
        <w:left w:val="none" w:sz="0" w:space="0" w:color="auto"/>
        <w:bottom w:val="none" w:sz="0" w:space="0" w:color="auto"/>
        <w:right w:val="none" w:sz="0" w:space="0" w:color="auto"/>
      </w:divBdr>
    </w:div>
    <w:div w:id="713775740">
      <w:bodyDiv w:val="1"/>
      <w:marLeft w:val="0"/>
      <w:marRight w:val="0"/>
      <w:marTop w:val="0"/>
      <w:marBottom w:val="0"/>
      <w:divBdr>
        <w:top w:val="none" w:sz="0" w:space="0" w:color="auto"/>
        <w:left w:val="none" w:sz="0" w:space="0" w:color="auto"/>
        <w:bottom w:val="none" w:sz="0" w:space="0" w:color="auto"/>
        <w:right w:val="none" w:sz="0" w:space="0" w:color="auto"/>
      </w:divBdr>
    </w:div>
    <w:div w:id="770592267">
      <w:bodyDiv w:val="1"/>
      <w:marLeft w:val="0"/>
      <w:marRight w:val="0"/>
      <w:marTop w:val="0"/>
      <w:marBottom w:val="0"/>
      <w:divBdr>
        <w:top w:val="none" w:sz="0" w:space="0" w:color="auto"/>
        <w:left w:val="none" w:sz="0" w:space="0" w:color="auto"/>
        <w:bottom w:val="none" w:sz="0" w:space="0" w:color="auto"/>
        <w:right w:val="none" w:sz="0" w:space="0" w:color="auto"/>
      </w:divBdr>
    </w:div>
    <w:div w:id="781000769">
      <w:bodyDiv w:val="1"/>
      <w:marLeft w:val="0"/>
      <w:marRight w:val="0"/>
      <w:marTop w:val="0"/>
      <w:marBottom w:val="0"/>
      <w:divBdr>
        <w:top w:val="none" w:sz="0" w:space="0" w:color="auto"/>
        <w:left w:val="none" w:sz="0" w:space="0" w:color="auto"/>
        <w:bottom w:val="none" w:sz="0" w:space="0" w:color="auto"/>
        <w:right w:val="none" w:sz="0" w:space="0" w:color="auto"/>
      </w:divBdr>
    </w:div>
    <w:div w:id="817696334">
      <w:bodyDiv w:val="1"/>
      <w:marLeft w:val="0"/>
      <w:marRight w:val="0"/>
      <w:marTop w:val="0"/>
      <w:marBottom w:val="0"/>
      <w:divBdr>
        <w:top w:val="none" w:sz="0" w:space="0" w:color="auto"/>
        <w:left w:val="none" w:sz="0" w:space="0" w:color="auto"/>
        <w:bottom w:val="none" w:sz="0" w:space="0" w:color="auto"/>
        <w:right w:val="none" w:sz="0" w:space="0" w:color="auto"/>
      </w:divBdr>
    </w:div>
    <w:div w:id="830752512">
      <w:bodyDiv w:val="1"/>
      <w:marLeft w:val="0"/>
      <w:marRight w:val="0"/>
      <w:marTop w:val="0"/>
      <w:marBottom w:val="0"/>
      <w:divBdr>
        <w:top w:val="none" w:sz="0" w:space="0" w:color="auto"/>
        <w:left w:val="none" w:sz="0" w:space="0" w:color="auto"/>
        <w:bottom w:val="none" w:sz="0" w:space="0" w:color="auto"/>
        <w:right w:val="none" w:sz="0" w:space="0" w:color="auto"/>
      </w:divBdr>
    </w:div>
    <w:div w:id="834564453">
      <w:bodyDiv w:val="1"/>
      <w:marLeft w:val="0"/>
      <w:marRight w:val="0"/>
      <w:marTop w:val="0"/>
      <w:marBottom w:val="0"/>
      <w:divBdr>
        <w:top w:val="none" w:sz="0" w:space="0" w:color="auto"/>
        <w:left w:val="none" w:sz="0" w:space="0" w:color="auto"/>
        <w:bottom w:val="none" w:sz="0" w:space="0" w:color="auto"/>
        <w:right w:val="none" w:sz="0" w:space="0" w:color="auto"/>
      </w:divBdr>
    </w:div>
    <w:div w:id="843325981">
      <w:bodyDiv w:val="1"/>
      <w:marLeft w:val="0"/>
      <w:marRight w:val="0"/>
      <w:marTop w:val="0"/>
      <w:marBottom w:val="0"/>
      <w:divBdr>
        <w:top w:val="none" w:sz="0" w:space="0" w:color="auto"/>
        <w:left w:val="none" w:sz="0" w:space="0" w:color="auto"/>
        <w:bottom w:val="none" w:sz="0" w:space="0" w:color="auto"/>
        <w:right w:val="none" w:sz="0" w:space="0" w:color="auto"/>
      </w:divBdr>
    </w:div>
    <w:div w:id="962813046">
      <w:bodyDiv w:val="1"/>
      <w:marLeft w:val="0"/>
      <w:marRight w:val="0"/>
      <w:marTop w:val="0"/>
      <w:marBottom w:val="0"/>
      <w:divBdr>
        <w:top w:val="none" w:sz="0" w:space="0" w:color="auto"/>
        <w:left w:val="none" w:sz="0" w:space="0" w:color="auto"/>
        <w:bottom w:val="none" w:sz="0" w:space="0" w:color="auto"/>
        <w:right w:val="none" w:sz="0" w:space="0" w:color="auto"/>
      </w:divBdr>
    </w:div>
    <w:div w:id="1007751035">
      <w:bodyDiv w:val="1"/>
      <w:marLeft w:val="0"/>
      <w:marRight w:val="0"/>
      <w:marTop w:val="0"/>
      <w:marBottom w:val="0"/>
      <w:divBdr>
        <w:top w:val="none" w:sz="0" w:space="0" w:color="auto"/>
        <w:left w:val="none" w:sz="0" w:space="0" w:color="auto"/>
        <w:bottom w:val="none" w:sz="0" w:space="0" w:color="auto"/>
        <w:right w:val="none" w:sz="0" w:space="0" w:color="auto"/>
      </w:divBdr>
    </w:div>
    <w:div w:id="1009873218">
      <w:bodyDiv w:val="1"/>
      <w:marLeft w:val="0"/>
      <w:marRight w:val="0"/>
      <w:marTop w:val="0"/>
      <w:marBottom w:val="0"/>
      <w:divBdr>
        <w:top w:val="none" w:sz="0" w:space="0" w:color="auto"/>
        <w:left w:val="none" w:sz="0" w:space="0" w:color="auto"/>
        <w:bottom w:val="none" w:sz="0" w:space="0" w:color="auto"/>
        <w:right w:val="none" w:sz="0" w:space="0" w:color="auto"/>
      </w:divBdr>
    </w:div>
    <w:div w:id="1029261263">
      <w:bodyDiv w:val="1"/>
      <w:marLeft w:val="0"/>
      <w:marRight w:val="0"/>
      <w:marTop w:val="0"/>
      <w:marBottom w:val="0"/>
      <w:divBdr>
        <w:top w:val="none" w:sz="0" w:space="0" w:color="auto"/>
        <w:left w:val="none" w:sz="0" w:space="0" w:color="auto"/>
        <w:bottom w:val="none" w:sz="0" w:space="0" w:color="auto"/>
        <w:right w:val="none" w:sz="0" w:space="0" w:color="auto"/>
      </w:divBdr>
    </w:div>
    <w:div w:id="1056048508">
      <w:bodyDiv w:val="1"/>
      <w:marLeft w:val="0"/>
      <w:marRight w:val="0"/>
      <w:marTop w:val="0"/>
      <w:marBottom w:val="0"/>
      <w:divBdr>
        <w:top w:val="none" w:sz="0" w:space="0" w:color="auto"/>
        <w:left w:val="none" w:sz="0" w:space="0" w:color="auto"/>
        <w:bottom w:val="none" w:sz="0" w:space="0" w:color="auto"/>
        <w:right w:val="none" w:sz="0" w:space="0" w:color="auto"/>
      </w:divBdr>
    </w:div>
    <w:div w:id="1073047262">
      <w:bodyDiv w:val="1"/>
      <w:marLeft w:val="0"/>
      <w:marRight w:val="0"/>
      <w:marTop w:val="0"/>
      <w:marBottom w:val="0"/>
      <w:divBdr>
        <w:top w:val="none" w:sz="0" w:space="0" w:color="auto"/>
        <w:left w:val="none" w:sz="0" w:space="0" w:color="auto"/>
        <w:bottom w:val="none" w:sz="0" w:space="0" w:color="auto"/>
        <w:right w:val="none" w:sz="0" w:space="0" w:color="auto"/>
      </w:divBdr>
    </w:div>
    <w:div w:id="1140075118">
      <w:bodyDiv w:val="1"/>
      <w:marLeft w:val="0"/>
      <w:marRight w:val="0"/>
      <w:marTop w:val="0"/>
      <w:marBottom w:val="0"/>
      <w:divBdr>
        <w:top w:val="none" w:sz="0" w:space="0" w:color="auto"/>
        <w:left w:val="none" w:sz="0" w:space="0" w:color="auto"/>
        <w:bottom w:val="none" w:sz="0" w:space="0" w:color="auto"/>
        <w:right w:val="none" w:sz="0" w:space="0" w:color="auto"/>
      </w:divBdr>
    </w:div>
    <w:div w:id="1145438960">
      <w:bodyDiv w:val="1"/>
      <w:marLeft w:val="0"/>
      <w:marRight w:val="0"/>
      <w:marTop w:val="0"/>
      <w:marBottom w:val="0"/>
      <w:divBdr>
        <w:top w:val="none" w:sz="0" w:space="0" w:color="auto"/>
        <w:left w:val="none" w:sz="0" w:space="0" w:color="auto"/>
        <w:bottom w:val="none" w:sz="0" w:space="0" w:color="auto"/>
        <w:right w:val="none" w:sz="0" w:space="0" w:color="auto"/>
      </w:divBdr>
    </w:div>
    <w:div w:id="1152796384">
      <w:bodyDiv w:val="1"/>
      <w:marLeft w:val="0"/>
      <w:marRight w:val="0"/>
      <w:marTop w:val="0"/>
      <w:marBottom w:val="0"/>
      <w:divBdr>
        <w:top w:val="none" w:sz="0" w:space="0" w:color="auto"/>
        <w:left w:val="none" w:sz="0" w:space="0" w:color="auto"/>
        <w:bottom w:val="none" w:sz="0" w:space="0" w:color="auto"/>
        <w:right w:val="none" w:sz="0" w:space="0" w:color="auto"/>
      </w:divBdr>
    </w:div>
    <w:div w:id="1155411625">
      <w:bodyDiv w:val="1"/>
      <w:marLeft w:val="0"/>
      <w:marRight w:val="0"/>
      <w:marTop w:val="0"/>
      <w:marBottom w:val="0"/>
      <w:divBdr>
        <w:top w:val="none" w:sz="0" w:space="0" w:color="auto"/>
        <w:left w:val="none" w:sz="0" w:space="0" w:color="auto"/>
        <w:bottom w:val="none" w:sz="0" w:space="0" w:color="auto"/>
        <w:right w:val="none" w:sz="0" w:space="0" w:color="auto"/>
      </w:divBdr>
    </w:div>
    <w:div w:id="1185247290">
      <w:bodyDiv w:val="1"/>
      <w:marLeft w:val="0"/>
      <w:marRight w:val="0"/>
      <w:marTop w:val="0"/>
      <w:marBottom w:val="0"/>
      <w:divBdr>
        <w:top w:val="none" w:sz="0" w:space="0" w:color="auto"/>
        <w:left w:val="none" w:sz="0" w:space="0" w:color="auto"/>
        <w:bottom w:val="none" w:sz="0" w:space="0" w:color="auto"/>
        <w:right w:val="none" w:sz="0" w:space="0" w:color="auto"/>
      </w:divBdr>
    </w:div>
    <w:div w:id="1214272061">
      <w:bodyDiv w:val="1"/>
      <w:marLeft w:val="0"/>
      <w:marRight w:val="0"/>
      <w:marTop w:val="0"/>
      <w:marBottom w:val="0"/>
      <w:divBdr>
        <w:top w:val="none" w:sz="0" w:space="0" w:color="auto"/>
        <w:left w:val="none" w:sz="0" w:space="0" w:color="auto"/>
        <w:bottom w:val="none" w:sz="0" w:space="0" w:color="auto"/>
        <w:right w:val="none" w:sz="0" w:space="0" w:color="auto"/>
      </w:divBdr>
    </w:div>
    <w:div w:id="1264609653">
      <w:bodyDiv w:val="1"/>
      <w:marLeft w:val="0"/>
      <w:marRight w:val="0"/>
      <w:marTop w:val="0"/>
      <w:marBottom w:val="0"/>
      <w:divBdr>
        <w:top w:val="none" w:sz="0" w:space="0" w:color="auto"/>
        <w:left w:val="none" w:sz="0" w:space="0" w:color="auto"/>
        <w:bottom w:val="none" w:sz="0" w:space="0" w:color="auto"/>
        <w:right w:val="none" w:sz="0" w:space="0" w:color="auto"/>
      </w:divBdr>
    </w:div>
    <w:div w:id="1275558580">
      <w:bodyDiv w:val="1"/>
      <w:marLeft w:val="0"/>
      <w:marRight w:val="0"/>
      <w:marTop w:val="0"/>
      <w:marBottom w:val="0"/>
      <w:divBdr>
        <w:top w:val="none" w:sz="0" w:space="0" w:color="auto"/>
        <w:left w:val="none" w:sz="0" w:space="0" w:color="auto"/>
        <w:bottom w:val="none" w:sz="0" w:space="0" w:color="auto"/>
        <w:right w:val="none" w:sz="0" w:space="0" w:color="auto"/>
      </w:divBdr>
    </w:div>
    <w:div w:id="1307050678">
      <w:bodyDiv w:val="1"/>
      <w:marLeft w:val="0"/>
      <w:marRight w:val="0"/>
      <w:marTop w:val="0"/>
      <w:marBottom w:val="0"/>
      <w:divBdr>
        <w:top w:val="none" w:sz="0" w:space="0" w:color="auto"/>
        <w:left w:val="none" w:sz="0" w:space="0" w:color="auto"/>
        <w:bottom w:val="none" w:sz="0" w:space="0" w:color="auto"/>
        <w:right w:val="none" w:sz="0" w:space="0" w:color="auto"/>
      </w:divBdr>
    </w:div>
    <w:div w:id="1325429306">
      <w:bodyDiv w:val="1"/>
      <w:marLeft w:val="0"/>
      <w:marRight w:val="0"/>
      <w:marTop w:val="0"/>
      <w:marBottom w:val="0"/>
      <w:divBdr>
        <w:top w:val="none" w:sz="0" w:space="0" w:color="auto"/>
        <w:left w:val="none" w:sz="0" w:space="0" w:color="auto"/>
        <w:bottom w:val="none" w:sz="0" w:space="0" w:color="auto"/>
        <w:right w:val="none" w:sz="0" w:space="0" w:color="auto"/>
      </w:divBdr>
    </w:div>
    <w:div w:id="1369991199">
      <w:bodyDiv w:val="1"/>
      <w:marLeft w:val="0"/>
      <w:marRight w:val="0"/>
      <w:marTop w:val="0"/>
      <w:marBottom w:val="0"/>
      <w:divBdr>
        <w:top w:val="none" w:sz="0" w:space="0" w:color="auto"/>
        <w:left w:val="none" w:sz="0" w:space="0" w:color="auto"/>
        <w:bottom w:val="none" w:sz="0" w:space="0" w:color="auto"/>
        <w:right w:val="none" w:sz="0" w:space="0" w:color="auto"/>
      </w:divBdr>
    </w:div>
    <w:div w:id="1403797859">
      <w:bodyDiv w:val="1"/>
      <w:marLeft w:val="0"/>
      <w:marRight w:val="0"/>
      <w:marTop w:val="0"/>
      <w:marBottom w:val="0"/>
      <w:divBdr>
        <w:top w:val="none" w:sz="0" w:space="0" w:color="auto"/>
        <w:left w:val="none" w:sz="0" w:space="0" w:color="auto"/>
        <w:bottom w:val="none" w:sz="0" w:space="0" w:color="auto"/>
        <w:right w:val="none" w:sz="0" w:space="0" w:color="auto"/>
      </w:divBdr>
    </w:div>
    <w:div w:id="1405957931">
      <w:bodyDiv w:val="1"/>
      <w:marLeft w:val="0"/>
      <w:marRight w:val="0"/>
      <w:marTop w:val="0"/>
      <w:marBottom w:val="0"/>
      <w:divBdr>
        <w:top w:val="none" w:sz="0" w:space="0" w:color="auto"/>
        <w:left w:val="none" w:sz="0" w:space="0" w:color="auto"/>
        <w:bottom w:val="none" w:sz="0" w:space="0" w:color="auto"/>
        <w:right w:val="none" w:sz="0" w:space="0" w:color="auto"/>
      </w:divBdr>
    </w:div>
    <w:div w:id="1416055348">
      <w:bodyDiv w:val="1"/>
      <w:marLeft w:val="0"/>
      <w:marRight w:val="0"/>
      <w:marTop w:val="0"/>
      <w:marBottom w:val="0"/>
      <w:divBdr>
        <w:top w:val="none" w:sz="0" w:space="0" w:color="auto"/>
        <w:left w:val="none" w:sz="0" w:space="0" w:color="auto"/>
        <w:bottom w:val="none" w:sz="0" w:space="0" w:color="auto"/>
        <w:right w:val="none" w:sz="0" w:space="0" w:color="auto"/>
      </w:divBdr>
    </w:div>
    <w:div w:id="1429496725">
      <w:bodyDiv w:val="1"/>
      <w:marLeft w:val="0"/>
      <w:marRight w:val="0"/>
      <w:marTop w:val="0"/>
      <w:marBottom w:val="0"/>
      <w:divBdr>
        <w:top w:val="none" w:sz="0" w:space="0" w:color="auto"/>
        <w:left w:val="none" w:sz="0" w:space="0" w:color="auto"/>
        <w:bottom w:val="none" w:sz="0" w:space="0" w:color="auto"/>
        <w:right w:val="none" w:sz="0" w:space="0" w:color="auto"/>
      </w:divBdr>
    </w:div>
    <w:div w:id="1457791795">
      <w:bodyDiv w:val="1"/>
      <w:marLeft w:val="0"/>
      <w:marRight w:val="0"/>
      <w:marTop w:val="0"/>
      <w:marBottom w:val="0"/>
      <w:divBdr>
        <w:top w:val="none" w:sz="0" w:space="0" w:color="auto"/>
        <w:left w:val="none" w:sz="0" w:space="0" w:color="auto"/>
        <w:bottom w:val="none" w:sz="0" w:space="0" w:color="auto"/>
        <w:right w:val="none" w:sz="0" w:space="0" w:color="auto"/>
      </w:divBdr>
    </w:div>
    <w:div w:id="1545369002">
      <w:bodyDiv w:val="1"/>
      <w:marLeft w:val="0"/>
      <w:marRight w:val="0"/>
      <w:marTop w:val="0"/>
      <w:marBottom w:val="0"/>
      <w:divBdr>
        <w:top w:val="none" w:sz="0" w:space="0" w:color="auto"/>
        <w:left w:val="none" w:sz="0" w:space="0" w:color="auto"/>
        <w:bottom w:val="none" w:sz="0" w:space="0" w:color="auto"/>
        <w:right w:val="none" w:sz="0" w:space="0" w:color="auto"/>
      </w:divBdr>
    </w:div>
    <w:div w:id="1555968527">
      <w:bodyDiv w:val="1"/>
      <w:marLeft w:val="0"/>
      <w:marRight w:val="0"/>
      <w:marTop w:val="0"/>
      <w:marBottom w:val="0"/>
      <w:divBdr>
        <w:top w:val="none" w:sz="0" w:space="0" w:color="auto"/>
        <w:left w:val="none" w:sz="0" w:space="0" w:color="auto"/>
        <w:bottom w:val="none" w:sz="0" w:space="0" w:color="auto"/>
        <w:right w:val="none" w:sz="0" w:space="0" w:color="auto"/>
      </w:divBdr>
    </w:div>
    <w:div w:id="1596212503">
      <w:bodyDiv w:val="1"/>
      <w:marLeft w:val="0"/>
      <w:marRight w:val="0"/>
      <w:marTop w:val="0"/>
      <w:marBottom w:val="0"/>
      <w:divBdr>
        <w:top w:val="none" w:sz="0" w:space="0" w:color="auto"/>
        <w:left w:val="none" w:sz="0" w:space="0" w:color="auto"/>
        <w:bottom w:val="none" w:sz="0" w:space="0" w:color="auto"/>
        <w:right w:val="none" w:sz="0" w:space="0" w:color="auto"/>
      </w:divBdr>
    </w:div>
    <w:div w:id="1607957305">
      <w:bodyDiv w:val="1"/>
      <w:marLeft w:val="0"/>
      <w:marRight w:val="0"/>
      <w:marTop w:val="0"/>
      <w:marBottom w:val="0"/>
      <w:divBdr>
        <w:top w:val="none" w:sz="0" w:space="0" w:color="auto"/>
        <w:left w:val="none" w:sz="0" w:space="0" w:color="auto"/>
        <w:bottom w:val="none" w:sz="0" w:space="0" w:color="auto"/>
        <w:right w:val="none" w:sz="0" w:space="0" w:color="auto"/>
      </w:divBdr>
    </w:div>
    <w:div w:id="1632980417">
      <w:bodyDiv w:val="1"/>
      <w:marLeft w:val="0"/>
      <w:marRight w:val="0"/>
      <w:marTop w:val="0"/>
      <w:marBottom w:val="0"/>
      <w:divBdr>
        <w:top w:val="none" w:sz="0" w:space="0" w:color="auto"/>
        <w:left w:val="none" w:sz="0" w:space="0" w:color="auto"/>
        <w:bottom w:val="none" w:sz="0" w:space="0" w:color="auto"/>
        <w:right w:val="none" w:sz="0" w:space="0" w:color="auto"/>
      </w:divBdr>
    </w:div>
    <w:div w:id="1640959772">
      <w:bodyDiv w:val="1"/>
      <w:marLeft w:val="0"/>
      <w:marRight w:val="0"/>
      <w:marTop w:val="0"/>
      <w:marBottom w:val="0"/>
      <w:divBdr>
        <w:top w:val="none" w:sz="0" w:space="0" w:color="auto"/>
        <w:left w:val="none" w:sz="0" w:space="0" w:color="auto"/>
        <w:bottom w:val="none" w:sz="0" w:space="0" w:color="auto"/>
        <w:right w:val="none" w:sz="0" w:space="0" w:color="auto"/>
      </w:divBdr>
    </w:div>
    <w:div w:id="1715540501">
      <w:bodyDiv w:val="1"/>
      <w:marLeft w:val="0"/>
      <w:marRight w:val="0"/>
      <w:marTop w:val="0"/>
      <w:marBottom w:val="0"/>
      <w:divBdr>
        <w:top w:val="none" w:sz="0" w:space="0" w:color="auto"/>
        <w:left w:val="none" w:sz="0" w:space="0" w:color="auto"/>
        <w:bottom w:val="none" w:sz="0" w:space="0" w:color="auto"/>
        <w:right w:val="none" w:sz="0" w:space="0" w:color="auto"/>
      </w:divBdr>
    </w:div>
    <w:div w:id="1783571557">
      <w:bodyDiv w:val="1"/>
      <w:marLeft w:val="0"/>
      <w:marRight w:val="0"/>
      <w:marTop w:val="0"/>
      <w:marBottom w:val="0"/>
      <w:divBdr>
        <w:top w:val="none" w:sz="0" w:space="0" w:color="auto"/>
        <w:left w:val="none" w:sz="0" w:space="0" w:color="auto"/>
        <w:bottom w:val="none" w:sz="0" w:space="0" w:color="auto"/>
        <w:right w:val="none" w:sz="0" w:space="0" w:color="auto"/>
      </w:divBdr>
    </w:div>
    <w:div w:id="1820927190">
      <w:bodyDiv w:val="1"/>
      <w:marLeft w:val="0"/>
      <w:marRight w:val="0"/>
      <w:marTop w:val="0"/>
      <w:marBottom w:val="0"/>
      <w:divBdr>
        <w:top w:val="none" w:sz="0" w:space="0" w:color="auto"/>
        <w:left w:val="none" w:sz="0" w:space="0" w:color="auto"/>
        <w:bottom w:val="none" w:sz="0" w:space="0" w:color="auto"/>
        <w:right w:val="none" w:sz="0" w:space="0" w:color="auto"/>
      </w:divBdr>
    </w:div>
    <w:div w:id="1830712489">
      <w:bodyDiv w:val="1"/>
      <w:marLeft w:val="0"/>
      <w:marRight w:val="0"/>
      <w:marTop w:val="0"/>
      <w:marBottom w:val="0"/>
      <w:divBdr>
        <w:top w:val="none" w:sz="0" w:space="0" w:color="auto"/>
        <w:left w:val="none" w:sz="0" w:space="0" w:color="auto"/>
        <w:bottom w:val="none" w:sz="0" w:space="0" w:color="auto"/>
        <w:right w:val="none" w:sz="0" w:space="0" w:color="auto"/>
      </w:divBdr>
    </w:div>
    <w:div w:id="1985887832">
      <w:bodyDiv w:val="1"/>
      <w:marLeft w:val="0"/>
      <w:marRight w:val="0"/>
      <w:marTop w:val="0"/>
      <w:marBottom w:val="0"/>
      <w:divBdr>
        <w:top w:val="none" w:sz="0" w:space="0" w:color="auto"/>
        <w:left w:val="none" w:sz="0" w:space="0" w:color="auto"/>
        <w:bottom w:val="none" w:sz="0" w:space="0" w:color="auto"/>
        <w:right w:val="none" w:sz="0" w:space="0" w:color="auto"/>
      </w:divBdr>
    </w:div>
    <w:div w:id="2017684292">
      <w:bodyDiv w:val="1"/>
      <w:marLeft w:val="0"/>
      <w:marRight w:val="0"/>
      <w:marTop w:val="0"/>
      <w:marBottom w:val="0"/>
      <w:divBdr>
        <w:top w:val="none" w:sz="0" w:space="0" w:color="auto"/>
        <w:left w:val="none" w:sz="0" w:space="0" w:color="auto"/>
        <w:bottom w:val="none" w:sz="0" w:space="0" w:color="auto"/>
        <w:right w:val="none" w:sz="0" w:space="0" w:color="auto"/>
      </w:divBdr>
    </w:div>
    <w:div w:id="2024284134">
      <w:bodyDiv w:val="1"/>
      <w:marLeft w:val="0"/>
      <w:marRight w:val="0"/>
      <w:marTop w:val="0"/>
      <w:marBottom w:val="0"/>
      <w:divBdr>
        <w:top w:val="none" w:sz="0" w:space="0" w:color="auto"/>
        <w:left w:val="none" w:sz="0" w:space="0" w:color="auto"/>
        <w:bottom w:val="none" w:sz="0" w:space="0" w:color="auto"/>
        <w:right w:val="none" w:sz="0" w:space="0" w:color="auto"/>
      </w:divBdr>
    </w:div>
    <w:div w:id="2079941275">
      <w:bodyDiv w:val="1"/>
      <w:marLeft w:val="0"/>
      <w:marRight w:val="0"/>
      <w:marTop w:val="0"/>
      <w:marBottom w:val="0"/>
      <w:divBdr>
        <w:top w:val="none" w:sz="0" w:space="0" w:color="auto"/>
        <w:left w:val="none" w:sz="0" w:space="0" w:color="auto"/>
        <w:bottom w:val="none" w:sz="0" w:space="0" w:color="auto"/>
        <w:right w:val="none" w:sz="0" w:space="0" w:color="auto"/>
      </w:divBdr>
    </w:div>
    <w:div w:id="2084448053">
      <w:bodyDiv w:val="1"/>
      <w:marLeft w:val="0"/>
      <w:marRight w:val="0"/>
      <w:marTop w:val="0"/>
      <w:marBottom w:val="0"/>
      <w:divBdr>
        <w:top w:val="none" w:sz="0" w:space="0" w:color="auto"/>
        <w:left w:val="none" w:sz="0" w:space="0" w:color="auto"/>
        <w:bottom w:val="none" w:sz="0" w:space="0" w:color="auto"/>
        <w:right w:val="none" w:sz="0" w:space="0" w:color="auto"/>
      </w:divBdr>
    </w:div>
    <w:div w:id="213609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k.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08EAF-0106-4E79-801F-AD824E4D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Pages>
  <Words>1937</Words>
  <Characters>11044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Молдахметова А.С</dc:creator>
  <cp:lastModifiedBy>Коканчинова Аяна Уальхановна</cp:lastModifiedBy>
  <cp:revision>226</cp:revision>
  <cp:lastPrinted>2017-03-03T10:35:00Z</cp:lastPrinted>
  <dcterms:created xsi:type="dcterms:W3CDTF">2024-07-18T08:55:00Z</dcterms:created>
  <dcterms:modified xsi:type="dcterms:W3CDTF">2024-07-22T11:42:00Z</dcterms:modified>
</cp:coreProperties>
</file>